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交口乡人民政府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湖滨区交口乡人民政府2022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湖滨区交口乡人民政府2022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黑体" w:hAnsi="黑体" w:eastAsia="黑体"/>
          <w:b w:val="0"/>
          <w:bCs w:val="0"/>
          <w:color w:val="auto"/>
          <w:sz w:val="28"/>
          <w:szCs w:val="28"/>
          <w:lang w:eastAsia="zh-CN"/>
        </w:rPr>
        <w:t>交口乡人民政府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湖滨区交口乡人民政府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湖滨区交口乡人民政府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湖滨区交口乡人民政府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湖滨区交口乡人民政府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湖滨区交口乡人民政府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B4A173-5474-4766-B805-B40E0F0F5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6DFB76D-67A8-4129-94D5-370D6FA688E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503417B-0825-4E59-8215-6CD0D7DE58B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A78BE7-F7F3-4902-9340-0E6C10A915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84949AC-19E1-4A85-B791-05C8EDC84F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D4E5370-536E-4385-8A7D-04C0623202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GVhYmJiNmM4MzU4NTlmMzljMjMwYjg5NTg0MzMifQ=="/>
  </w:docVars>
  <w:rsids>
    <w:rsidRoot w:val="21094EC8"/>
    <w:rsid w:val="0F29229D"/>
    <w:rsid w:val="18EA74B8"/>
    <w:rsid w:val="21094EC8"/>
    <w:rsid w:val="32DB059E"/>
    <w:rsid w:val="34B07EF2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2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