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29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XX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黑体"/>
          <w:kern w:val="0"/>
          <w:sz w:val="44"/>
          <w:szCs w:val="44"/>
        </w:rPr>
        <w:t>企业年金方案重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点情况</w:t>
      </w:r>
      <w:r>
        <w:rPr>
          <w:rFonts w:hint="eastAsia" w:ascii="黑体" w:hAnsi="黑体" w:eastAsia="黑体" w:cs="黑体"/>
          <w:kern w:val="0"/>
          <w:sz w:val="44"/>
          <w:szCs w:val="44"/>
        </w:rPr>
        <w:t>说明</w:t>
      </w:r>
    </w:p>
    <w:p>
      <w:pPr>
        <w:spacing w:before="156" w:beforeLines="50" w:after="100" w:afterLines="0" w:afterAutospacing="1"/>
        <w:jc w:val="center"/>
        <w:rPr>
          <w:rFonts w:hint="eastAsia" w:ascii="楷体_GB2312" w:hAnsi="楷体_GB2312" w:eastAsia="楷体_GB2312" w:cs="Times New Roman"/>
          <w:b/>
          <w:color w:val="0000FF"/>
          <w:sz w:val="32"/>
          <w:szCs w:val="44"/>
          <w:lang w:val="en-US" w:eastAsia="zh-CN"/>
        </w:rPr>
      </w:pPr>
      <w:r>
        <w:rPr>
          <w:rFonts w:hint="eastAsia" w:ascii="楷体_GB2312" w:hAnsi="楷体_GB2312" w:eastAsia="楷体_GB2312" w:cs="Times New Roman"/>
          <w:b/>
          <w:color w:val="0000FF"/>
          <w:sz w:val="32"/>
          <w:szCs w:val="44"/>
          <w:lang w:val="en-US" w:eastAsia="zh-CN"/>
        </w:rPr>
        <w:t>(样本参考框架，可根据实际情况增加内容)</w:t>
      </w:r>
    </w:p>
    <w:p>
      <w:pPr>
        <w:spacing w:line="560" w:lineRule="exact"/>
        <w:ind w:firstLine="630"/>
        <w:jc w:val="left"/>
        <w:rPr>
          <w:rFonts w:ascii="仿宋_GB2312" w:hAnsi="黑体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kern w:val="0"/>
          <w:sz w:val="32"/>
          <w:szCs w:val="32"/>
        </w:rPr>
        <w:t>一、企业基本情况介绍</w:t>
      </w:r>
    </w:p>
    <w:p>
      <w:pPr>
        <w:spacing w:line="560" w:lineRule="exact"/>
        <w:ind w:firstLine="630"/>
        <w:jc w:val="left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二、实施范围和参加条件</w:t>
      </w:r>
    </w:p>
    <w:p>
      <w:pPr>
        <w:spacing w:line="560" w:lineRule="exact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kern w:val="0"/>
          <w:sz w:val="32"/>
          <w:szCs w:val="32"/>
        </w:rPr>
        <w:t>三、资金筹集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黑体" w:eastAsia="仿宋_GB2312"/>
          <w:kern w:val="0"/>
          <w:sz w:val="32"/>
          <w:szCs w:val="32"/>
        </w:rPr>
        <w:t>分配方式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四、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账户管理与</w:t>
      </w:r>
      <w:r>
        <w:rPr>
          <w:rFonts w:hint="eastAsia" w:ascii="仿宋_GB2312" w:hAnsi="黑体" w:eastAsia="仿宋_GB2312"/>
          <w:kern w:val="0"/>
          <w:sz w:val="32"/>
          <w:szCs w:val="32"/>
        </w:rPr>
        <w:t>权益归属</w:t>
      </w:r>
    </w:p>
    <w:p>
      <w:pPr>
        <w:spacing w:line="560" w:lineRule="exact"/>
        <w:ind w:firstLine="630"/>
        <w:jc w:val="left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五、待遇计发和支付方式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六、集体协商机制、协商过程及监管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七、组织管理和监督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八、其它需说明的情况</w:t>
      </w:r>
    </w:p>
    <w:p>
      <w:pPr>
        <w:pStyle w:val="2"/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pStyle w:val="2"/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XX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（单位）盖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en-US" w:eastAsia="zh-CN"/>
        </w:rPr>
        <w:t>章</w:t>
      </w:r>
    </w:p>
    <w:p>
      <w:pPr>
        <w:pStyle w:val="2"/>
        <w:spacing w:after="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1418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1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310664"/>
    <w:rsid w:val="000060DB"/>
    <w:rsid w:val="0003713F"/>
    <w:rsid w:val="0007204E"/>
    <w:rsid w:val="000A22F2"/>
    <w:rsid w:val="000B73C8"/>
    <w:rsid w:val="000F2E45"/>
    <w:rsid w:val="001D2942"/>
    <w:rsid w:val="001D3110"/>
    <w:rsid w:val="001F3001"/>
    <w:rsid w:val="00204B44"/>
    <w:rsid w:val="00255058"/>
    <w:rsid w:val="002901D8"/>
    <w:rsid w:val="002A2AAE"/>
    <w:rsid w:val="002D30FB"/>
    <w:rsid w:val="00307134"/>
    <w:rsid w:val="003E0C02"/>
    <w:rsid w:val="003F35D6"/>
    <w:rsid w:val="004048F2"/>
    <w:rsid w:val="005A7735"/>
    <w:rsid w:val="005B7BFF"/>
    <w:rsid w:val="005C0AF5"/>
    <w:rsid w:val="005D6B15"/>
    <w:rsid w:val="00647324"/>
    <w:rsid w:val="00651C59"/>
    <w:rsid w:val="006A5238"/>
    <w:rsid w:val="006B57E6"/>
    <w:rsid w:val="006C445E"/>
    <w:rsid w:val="006E7C18"/>
    <w:rsid w:val="00730A49"/>
    <w:rsid w:val="00744BAA"/>
    <w:rsid w:val="00765B6C"/>
    <w:rsid w:val="007723BA"/>
    <w:rsid w:val="007873B3"/>
    <w:rsid w:val="0079417B"/>
    <w:rsid w:val="007A4D01"/>
    <w:rsid w:val="008E7FB5"/>
    <w:rsid w:val="00984A81"/>
    <w:rsid w:val="009E6C59"/>
    <w:rsid w:val="00A34395"/>
    <w:rsid w:val="00A7053B"/>
    <w:rsid w:val="00AF6E11"/>
    <w:rsid w:val="00B40E01"/>
    <w:rsid w:val="00B65950"/>
    <w:rsid w:val="00B875A8"/>
    <w:rsid w:val="00BA498F"/>
    <w:rsid w:val="00BC3B66"/>
    <w:rsid w:val="00C52691"/>
    <w:rsid w:val="00C74766"/>
    <w:rsid w:val="00CF35BD"/>
    <w:rsid w:val="00D02B80"/>
    <w:rsid w:val="00D47A7A"/>
    <w:rsid w:val="00D70F30"/>
    <w:rsid w:val="00DC3A0E"/>
    <w:rsid w:val="00DF06E1"/>
    <w:rsid w:val="00E85130"/>
    <w:rsid w:val="00EC5F45"/>
    <w:rsid w:val="00EF41D9"/>
    <w:rsid w:val="00F30D6F"/>
    <w:rsid w:val="00FC5D27"/>
    <w:rsid w:val="00FD643E"/>
    <w:rsid w:val="02720E2E"/>
    <w:rsid w:val="05E9726E"/>
    <w:rsid w:val="08254D8C"/>
    <w:rsid w:val="0C2B68EE"/>
    <w:rsid w:val="0D5B4408"/>
    <w:rsid w:val="0EBF4BA6"/>
    <w:rsid w:val="14F149FC"/>
    <w:rsid w:val="19140DD3"/>
    <w:rsid w:val="214F546A"/>
    <w:rsid w:val="218A4EC9"/>
    <w:rsid w:val="21D14042"/>
    <w:rsid w:val="260B1B9E"/>
    <w:rsid w:val="29FA2881"/>
    <w:rsid w:val="2BAD1DDF"/>
    <w:rsid w:val="3B326952"/>
    <w:rsid w:val="3D8516F2"/>
    <w:rsid w:val="4C9C10E2"/>
    <w:rsid w:val="4E8A5DAA"/>
    <w:rsid w:val="50D062BF"/>
    <w:rsid w:val="51C84B9E"/>
    <w:rsid w:val="58BC2428"/>
    <w:rsid w:val="5C310664"/>
    <w:rsid w:val="5D8D0533"/>
    <w:rsid w:val="5F8558B6"/>
    <w:rsid w:val="619D24CC"/>
    <w:rsid w:val="665B3143"/>
    <w:rsid w:val="6AEF78A8"/>
    <w:rsid w:val="6D5E6ADB"/>
    <w:rsid w:val="6F7F038E"/>
    <w:rsid w:val="702E46AE"/>
    <w:rsid w:val="77D92DF8"/>
    <w:rsid w:val="7C0D60BD"/>
    <w:rsid w:val="7C7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4B44D-49C8-4DB2-A05E-3B3599A33C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2016-08-26T07:47:00Z</dcterms:created>
  <dc:creator>jf</dc:creator>
  <cp:lastModifiedBy>wsw</cp:lastModifiedBy>
  <cp:lastPrinted>2017-02-15T02:31:00Z</cp:lastPrinted>
  <dcterms:modified xsi:type="dcterms:W3CDTF">2020-09-03T15:20:11Z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