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878" w:wrap="auto" w:vAnchor="margin" w:hAnchor="text" w:x="1702" w:y="1749"/>
        <w:widowControl w:val="0"/>
        <w:autoSpaceDE w:val="0"/>
        <w:autoSpaceDN w:val="0"/>
        <w:spacing w:line="319" w:lineRule="exact"/>
        <w:rPr>
          <w:rFonts w:hAnsi="Calibri"/>
          <w:color w:val="000000"/>
          <w:sz w:val="32"/>
          <w:szCs w:val="22"/>
          <w:lang w:val="en-US" w:eastAsia="en-US" w:bidi="ar-SA"/>
        </w:rPr>
      </w:pPr>
      <w:r>
        <w:rPr>
          <w:rFonts w:ascii="黑体" w:hAnsi="黑体" w:cs="黑体"/>
          <w:color w:val="000000"/>
          <w:spacing w:val="-1"/>
          <w:sz w:val="32"/>
          <w:szCs w:val="22"/>
          <w:lang w:val="en-US" w:eastAsia="en-US" w:bidi="ar-SA"/>
        </w:rPr>
        <w:t>附件</w:t>
      </w:r>
    </w:p>
    <w:p>
      <w:pPr>
        <w:framePr w:w="12211" w:wrap="auto" w:vAnchor="margin" w:hAnchor="text" w:x="2434" w:y="2952"/>
        <w:widowControl w:val="0"/>
        <w:autoSpaceDE w:val="0"/>
        <w:autoSpaceDN w:val="0"/>
        <w:spacing w:line="360" w:lineRule="exact"/>
        <w:rPr>
          <w:rFonts w:hAnsi="Calibri"/>
          <w:color w:val="000000"/>
          <w:sz w:val="36"/>
          <w:szCs w:val="22"/>
          <w:lang w:val="en-US" w:eastAsia="en-US" w:bidi="ar-SA"/>
        </w:rPr>
      </w:pPr>
      <w:r>
        <w:rPr>
          <w:rFonts w:ascii="黑体" w:hAnsi="黑体" w:cs="黑体"/>
          <w:color w:val="000000"/>
          <w:sz w:val="36"/>
          <w:szCs w:val="22"/>
          <w:lang w:val="en-US" w:eastAsia="en-US" w:bidi="ar-SA"/>
        </w:rPr>
        <w:t>河南省应急管理厅实施《安全生产法》相关行政处罚裁量基准（2021</w:t>
      </w:r>
      <w:r>
        <w:rPr>
          <w:rFonts w:hAnsi="Calibri"/>
          <w:color w:val="000000"/>
          <w:spacing w:val="1"/>
          <w:sz w:val="36"/>
          <w:szCs w:val="22"/>
          <w:lang w:val="en-US" w:eastAsia="en-US" w:bidi="ar-SA"/>
        </w:rPr>
        <w:t xml:space="preserve"> </w:t>
      </w:r>
      <w:r>
        <w:rPr>
          <w:rFonts w:ascii="黑体" w:hAnsi="黑体" w:cs="黑体"/>
          <w:color w:val="000000"/>
          <w:sz w:val="36"/>
          <w:szCs w:val="22"/>
          <w:lang w:val="en-US" w:eastAsia="en-US" w:bidi="ar-SA"/>
        </w:rPr>
        <w:t>年版）</w:t>
      </w:r>
    </w:p>
    <w:p>
      <w:pPr>
        <w:framePr w:w="720" w:wrap="auto" w:vAnchor="margin" w:hAnchor="text" w:x="1325" w:y="4438"/>
        <w:widowControl w:val="0"/>
        <w:autoSpaceDE w:val="0"/>
        <w:autoSpaceDN w:val="0"/>
        <w:spacing w:line="240" w:lineRule="exact"/>
        <w:rPr>
          <w:rFonts w:hAnsi="Calibri"/>
          <w:color w:val="000000"/>
          <w:szCs w:val="22"/>
          <w:lang w:val="en-US" w:eastAsia="en-US" w:bidi="ar-SA"/>
        </w:rPr>
      </w:pPr>
      <w:r>
        <w:rPr>
          <w:rFonts w:ascii="黑体" w:hAnsi="黑体" w:cs="黑体"/>
          <w:color w:val="000000"/>
          <w:szCs w:val="22"/>
          <w:lang w:val="en-US" w:eastAsia="en-US" w:bidi="ar-SA"/>
        </w:rPr>
        <w:t>序号</w:t>
      </w:r>
    </w:p>
    <w:p>
      <w:pPr>
        <w:framePr w:w="1200" w:wrap="auto" w:vAnchor="margin" w:hAnchor="text" w:x="2592" w:y="4438"/>
        <w:widowControl w:val="0"/>
        <w:autoSpaceDE w:val="0"/>
        <w:autoSpaceDN w:val="0"/>
        <w:spacing w:line="240" w:lineRule="exact"/>
        <w:rPr>
          <w:rFonts w:hAnsi="Calibri"/>
          <w:color w:val="000000"/>
          <w:szCs w:val="22"/>
          <w:lang w:val="en-US" w:eastAsia="en-US" w:bidi="ar-SA"/>
        </w:rPr>
      </w:pPr>
      <w:r>
        <w:rPr>
          <w:rFonts w:ascii="黑体" w:hAnsi="黑体" w:cs="黑体"/>
          <w:color w:val="000000"/>
          <w:szCs w:val="22"/>
          <w:lang w:val="en-US" w:eastAsia="en-US" w:bidi="ar-SA"/>
        </w:rPr>
        <w:t>法律依据</w:t>
      </w:r>
    </w:p>
    <w:p>
      <w:pPr>
        <w:framePr w:w="1200" w:wrap="auto" w:vAnchor="margin" w:hAnchor="text" w:x="4205" w:y="4438"/>
        <w:widowControl w:val="0"/>
        <w:autoSpaceDE w:val="0"/>
        <w:autoSpaceDN w:val="0"/>
        <w:spacing w:line="240" w:lineRule="exact"/>
        <w:rPr>
          <w:rFonts w:hAnsi="Calibri"/>
          <w:color w:val="000000"/>
          <w:szCs w:val="22"/>
          <w:lang w:val="en-US" w:eastAsia="en-US" w:bidi="ar-SA"/>
        </w:rPr>
      </w:pPr>
      <w:r>
        <w:rPr>
          <w:rFonts w:ascii="黑体" w:hAnsi="黑体" w:cs="黑体"/>
          <w:color w:val="000000"/>
          <w:szCs w:val="22"/>
          <w:lang w:val="en-US" w:eastAsia="en-US" w:bidi="ar-SA"/>
        </w:rPr>
        <w:t>裁量等次</w:t>
      </w:r>
    </w:p>
    <w:p>
      <w:pPr>
        <w:framePr w:w="1680" w:wrap="auto" w:vAnchor="margin" w:hAnchor="text" w:x="7087" w:y="4438"/>
        <w:widowControl w:val="0"/>
        <w:autoSpaceDE w:val="0"/>
        <w:autoSpaceDN w:val="0"/>
        <w:spacing w:line="240" w:lineRule="exact"/>
        <w:rPr>
          <w:rFonts w:hint="eastAsia" w:hAnsi="Calibri" w:eastAsia="宋体"/>
          <w:color w:val="000000"/>
          <w:szCs w:val="22"/>
          <w:lang w:val="en-US" w:eastAsia="zh-CN" w:bidi="ar-SA"/>
        </w:rPr>
      </w:pPr>
      <w:r>
        <w:rPr>
          <w:rFonts w:ascii="黑体" w:hAnsi="黑体" w:cs="黑体"/>
          <w:color w:val="000000"/>
          <w:szCs w:val="22"/>
          <w:lang w:val="en-US" w:eastAsia="en-US" w:bidi="ar-SA"/>
        </w:rPr>
        <w:t>违法行为</w:t>
      </w:r>
      <w:r>
        <w:rPr>
          <w:rFonts w:hint="eastAsia" w:ascii="黑体" w:hAnsi="黑体" w:eastAsia="宋体" w:cs="黑体"/>
          <w:color w:val="000000"/>
          <w:szCs w:val="22"/>
          <w:lang w:val="en-US" w:eastAsia="zh-CN" w:bidi="ar-SA"/>
        </w:rPr>
        <w:t>情形</w:t>
      </w:r>
      <w:bookmarkStart w:id="62" w:name="_GoBack"/>
      <w:bookmarkEnd w:id="62"/>
    </w:p>
    <w:p>
      <w:pPr>
        <w:framePr w:w="1680" w:wrap="auto" w:vAnchor="margin" w:hAnchor="text" w:x="11426" w:y="4438"/>
        <w:widowControl w:val="0"/>
        <w:autoSpaceDE w:val="0"/>
        <w:autoSpaceDN w:val="0"/>
        <w:spacing w:line="240" w:lineRule="exact"/>
        <w:rPr>
          <w:rFonts w:hAnsi="Calibri"/>
          <w:color w:val="000000"/>
          <w:szCs w:val="22"/>
          <w:lang w:val="en-US" w:eastAsia="en-US" w:bidi="ar-SA"/>
        </w:rPr>
      </w:pPr>
      <w:r>
        <w:rPr>
          <w:rFonts w:ascii="黑体" w:hAnsi="黑体" w:cs="黑体"/>
          <w:color w:val="000000"/>
          <w:szCs w:val="22"/>
          <w:lang w:val="en-US" w:eastAsia="en-US" w:bidi="ar-SA"/>
        </w:rPr>
        <w:t>行政处罚标准</w:t>
      </w:r>
    </w:p>
    <w:p>
      <w:pPr>
        <w:framePr w:w="720" w:wrap="auto" w:vAnchor="margin" w:hAnchor="text" w:x="14554" w:y="4438"/>
        <w:widowControl w:val="0"/>
        <w:autoSpaceDE w:val="0"/>
        <w:autoSpaceDN w:val="0"/>
        <w:spacing w:line="240" w:lineRule="exact"/>
        <w:rPr>
          <w:rFonts w:hAnsi="Calibri"/>
          <w:color w:val="000000"/>
          <w:szCs w:val="22"/>
          <w:lang w:val="en-US" w:eastAsia="en-US" w:bidi="ar-SA"/>
        </w:rPr>
      </w:pPr>
      <w:r>
        <w:rPr>
          <w:rFonts w:ascii="黑体" w:hAnsi="黑体" w:cs="黑体"/>
          <w:color w:val="000000"/>
          <w:szCs w:val="22"/>
          <w:lang w:val="en-US" w:eastAsia="en-US" w:bidi="ar-SA"/>
        </w:rPr>
        <w:t>备注</w:t>
      </w:r>
    </w:p>
    <w:p>
      <w:pPr>
        <w:framePr w:w="5047" w:wrap="auto" w:vAnchor="margin" w:hAnchor="text" w:x="5645" w:y="5407"/>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pacing w:val="-3"/>
          <w:sz w:val="21"/>
          <w:szCs w:val="22"/>
          <w:lang w:val="en-US" w:eastAsia="en-US" w:bidi="ar-SA"/>
        </w:rPr>
        <w:t>1.承担安全评价、检测、检验职责的机构出具报告有</w:t>
      </w:r>
    </w:p>
    <w:p>
      <w:pPr>
        <w:framePr w:w="2539" w:wrap="auto" w:vAnchor="margin" w:hAnchor="text" w:x="1997" w:y="5472"/>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pacing w:val="6"/>
          <w:sz w:val="21"/>
          <w:szCs w:val="22"/>
          <w:lang w:val="en-US" w:eastAsia="en-US" w:bidi="ar-SA"/>
        </w:rPr>
        <w:t>《安全生产法》第九十</w:t>
      </w:r>
    </w:p>
    <w:p>
      <w:pPr>
        <w:framePr w:w="2539" w:wrap="auto" w:vAnchor="margin" w:hAnchor="text" w:x="1997" w:y="5472"/>
        <w:widowControl w:val="0"/>
        <w:autoSpaceDE w:val="0"/>
        <w:autoSpaceDN w:val="0"/>
        <w:spacing w:before="252" w:line="209" w:lineRule="exact"/>
        <w:rPr>
          <w:rFonts w:hAnsi="Calibri"/>
          <w:color w:val="000000"/>
          <w:sz w:val="21"/>
          <w:szCs w:val="22"/>
          <w:lang w:val="en-US" w:eastAsia="en-US" w:bidi="ar-SA"/>
        </w:rPr>
      </w:pPr>
      <w:r>
        <w:rPr>
          <w:rFonts w:ascii="仿宋" w:hAnsi="仿宋" w:cs="仿宋"/>
          <w:color w:val="000000"/>
          <w:spacing w:val="5"/>
          <w:sz w:val="21"/>
          <w:szCs w:val="22"/>
          <w:lang w:val="en-US" w:eastAsia="en-US" w:bidi="ar-SA"/>
        </w:rPr>
        <w:t>二条第一款</w:t>
      </w:r>
      <w:r>
        <w:rPr>
          <w:rFonts w:hAnsi="Calibri"/>
          <w:color w:val="000000"/>
          <w:spacing w:val="164"/>
          <w:sz w:val="21"/>
          <w:szCs w:val="22"/>
          <w:lang w:val="en-US" w:eastAsia="en-US" w:bidi="ar-SA"/>
        </w:rPr>
        <w:t xml:space="preserve"> </w:t>
      </w:r>
      <w:r>
        <w:rPr>
          <w:rFonts w:ascii="仿宋" w:hAnsi="仿宋" w:cs="仿宋"/>
          <w:color w:val="000000"/>
          <w:spacing w:val="6"/>
          <w:sz w:val="21"/>
          <w:szCs w:val="22"/>
          <w:lang w:val="en-US" w:eastAsia="en-US" w:bidi="ar-SA"/>
        </w:rPr>
        <w:t>承担安全</w:t>
      </w:r>
    </w:p>
    <w:p>
      <w:pPr>
        <w:framePr w:w="2539" w:wrap="auto" w:vAnchor="margin" w:hAnchor="text" w:x="1997" w:y="5472"/>
        <w:widowControl w:val="0"/>
        <w:autoSpaceDE w:val="0"/>
        <w:autoSpaceDN w:val="0"/>
        <w:spacing w:before="252" w:line="209" w:lineRule="exact"/>
        <w:rPr>
          <w:rFonts w:hAnsi="Calibri"/>
          <w:color w:val="000000"/>
          <w:sz w:val="21"/>
          <w:szCs w:val="22"/>
          <w:lang w:val="en-US" w:eastAsia="en-US" w:bidi="ar-SA"/>
        </w:rPr>
      </w:pPr>
      <w:r>
        <w:rPr>
          <w:rFonts w:ascii="仿宋" w:hAnsi="仿宋" w:cs="仿宋"/>
          <w:color w:val="000000"/>
          <w:spacing w:val="6"/>
          <w:sz w:val="21"/>
          <w:szCs w:val="22"/>
          <w:lang w:val="en-US" w:eastAsia="en-US" w:bidi="ar-SA"/>
        </w:rPr>
        <w:t>评价、认证、检测、检</w:t>
      </w:r>
    </w:p>
    <w:p>
      <w:pPr>
        <w:framePr w:w="2539" w:wrap="auto" w:vAnchor="margin" w:hAnchor="text" w:x="1997" w:y="5472"/>
        <w:widowControl w:val="0"/>
        <w:autoSpaceDE w:val="0"/>
        <w:autoSpaceDN w:val="0"/>
        <w:spacing w:before="249" w:line="209" w:lineRule="exact"/>
        <w:rPr>
          <w:rFonts w:hAnsi="Calibri"/>
          <w:color w:val="000000"/>
          <w:sz w:val="21"/>
          <w:szCs w:val="22"/>
          <w:lang w:val="en-US" w:eastAsia="en-US" w:bidi="ar-SA"/>
        </w:rPr>
      </w:pPr>
      <w:r>
        <w:rPr>
          <w:rFonts w:ascii="仿宋" w:hAnsi="仿宋" w:cs="仿宋"/>
          <w:color w:val="000000"/>
          <w:spacing w:val="6"/>
          <w:sz w:val="21"/>
          <w:szCs w:val="22"/>
          <w:lang w:val="en-US" w:eastAsia="en-US" w:bidi="ar-SA"/>
        </w:rPr>
        <w:t>验职责的机构出具失实</w:t>
      </w:r>
    </w:p>
    <w:p>
      <w:pPr>
        <w:framePr w:w="2539" w:wrap="auto" w:vAnchor="margin" w:hAnchor="text" w:x="1997" w:y="5472"/>
        <w:widowControl w:val="0"/>
        <w:autoSpaceDE w:val="0"/>
        <w:autoSpaceDN w:val="0"/>
        <w:spacing w:before="252" w:line="209" w:lineRule="exact"/>
        <w:rPr>
          <w:rFonts w:hAnsi="Calibri"/>
          <w:color w:val="000000"/>
          <w:sz w:val="21"/>
          <w:szCs w:val="22"/>
          <w:lang w:val="en-US" w:eastAsia="en-US" w:bidi="ar-SA"/>
        </w:rPr>
      </w:pPr>
      <w:r>
        <w:rPr>
          <w:rFonts w:ascii="仿宋" w:hAnsi="仿宋" w:cs="仿宋"/>
          <w:color w:val="000000"/>
          <w:spacing w:val="-5"/>
          <w:sz w:val="21"/>
          <w:szCs w:val="22"/>
          <w:lang w:val="en-US" w:eastAsia="en-US" w:bidi="ar-SA"/>
        </w:rPr>
        <w:t>报告的，责令停业整顿，</w:t>
      </w:r>
    </w:p>
    <w:p>
      <w:pPr>
        <w:framePr w:w="2539" w:wrap="auto" w:vAnchor="margin" w:hAnchor="text" w:x="1997" w:y="5472"/>
        <w:widowControl w:val="0"/>
        <w:autoSpaceDE w:val="0"/>
        <w:autoSpaceDN w:val="0"/>
        <w:spacing w:before="252" w:line="209" w:lineRule="exact"/>
        <w:rPr>
          <w:rFonts w:hAnsi="Calibri"/>
          <w:color w:val="000000"/>
          <w:sz w:val="21"/>
          <w:szCs w:val="22"/>
          <w:lang w:val="en-US" w:eastAsia="en-US" w:bidi="ar-SA"/>
        </w:rPr>
      </w:pPr>
      <w:r>
        <w:rPr>
          <w:rFonts w:ascii="仿宋" w:hAnsi="仿宋" w:cs="仿宋"/>
          <w:color w:val="000000"/>
          <w:spacing w:val="6"/>
          <w:sz w:val="21"/>
          <w:szCs w:val="22"/>
          <w:lang w:val="en-US" w:eastAsia="en-US" w:bidi="ar-SA"/>
        </w:rPr>
        <w:t>并处三万元以上十万元</w:t>
      </w:r>
    </w:p>
    <w:p>
      <w:pPr>
        <w:framePr w:w="2539" w:wrap="auto" w:vAnchor="margin" w:hAnchor="text" w:x="1997" w:y="5472"/>
        <w:widowControl w:val="0"/>
        <w:autoSpaceDE w:val="0"/>
        <w:autoSpaceDN w:val="0"/>
        <w:spacing w:before="249" w:line="209" w:lineRule="exact"/>
        <w:rPr>
          <w:rFonts w:hAnsi="Calibri"/>
          <w:color w:val="000000"/>
          <w:sz w:val="21"/>
          <w:szCs w:val="22"/>
          <w:lang w:val="en-US" w:eastAsia="en-US" w:bidi="ar-SA"/>
        </w:rPr>
      </w:pPr>
      <w:r>
        <w:rPr>
          <w:rFonts w:ascii="仿宋" w:hAnsi="仿宋" w:cs="仿宋"/>
          <w:color w:val="000000"/>
          <w:spacing w:val="6"/>
          <w:sz w:val="21"/>
          <w:szCs w:val="22"/>
          <w:lang w:val="en-US" w:eastAsia="en-US" w:bidi="ar-SA"/>
        </w:rPr>
        <w:t>以下的罚款；给他人造</w:t>
      </w:r>
    </w:p>
    <w:p>
      <w:pPr>
        <w:framePr w:w="2539" w:wrap="auto" w:vAnchor="margin" w:hAnchor="text" w:x="1997" w:y="5472"/>
        <w:widowControl w:val="0"/>
        <w:autoSpaceDE w:val="0"/>
        <w:autoSpaceDN w:val="0"/>
        <w:spacing w:before="252" w:line="209" w:lineRule="exact"/>
        <w:rPr>
          <w:rFonts w:hAnsi="Calibri"/>
          <w:color w:val="000000"/>
          <w:sz w:val="21"/>
          <w:szCs w:val="22"/>
          <w:lang w:val="en-US" w:eastAsia="en-US" w:bidi="ar-SA"/>
        </w:rPr>
      </w:pPr>
      <w:r>
        <w:rPr>
          <w:rFonts w:ascii="仿宋" w:hAnsi="仿宋" w:cs="仿宋"/>
          <w:color w:val="000000"/>
          <w:spacing w:val="6"/>
          <w:sz w:val="21"/>
          <w:szCs w:val="22"/>
          <w:lang w:val="en-US" w:eastAsia="en-US" w:bidi="ar-SA"/>
        </w:rPr>
        <w:t>成损害的，依法承担赔</w:t>
      </w:r>
    </w:p>
    <w:p>
      <w:pPr>
        <w:framePr w:w="2539" w:wrap="auto" w:vAnchor="margin" w:hAnchor="text" w:x="1997" w:y="5472"/>
        <w:widowControl w:val="0"/>
        <w:autoSpaceDE w:val="0"/>
        <w:autoSpaceDN w:val="0"/>
        <w:spacing w:before="252" w:line="209" w:lineRule="exact"/>
        <w:rPr>
          <w:rFonts w:hAnsi="Calibri"/>
          <w:color w:val="000000"/>
          <w:sz w:val="21"/>
          <w:szCs w:val="22"/>
          <w:lang w:val="en-US" w:eastAsia="en-US" w:bidi="ar-SA"/>
        </w:rPr>
      </w:pPr>
      <w:r>
        <w:rPr>
          <w:rFonts w:ascii="仿宋" w:hAnsi="仿宋" w:cs="仿宋"/>
          <w:color w:val="000000"/>
          <w:sz w:val="21"/>
          <w:szCs w:val="22"/>
          <w:lang w:val="en-US" w:eastAsia="en-US" w:bidi="ar-SA"/>
        </w:rPr>
        <w:t>偿责任。</w:t>
      </w:r>
    </w:p>
    <w:p>
      <w:pPr>
        <w:framePr w:w="658" w:wrap="auto" w:vAnchor="margin" w:hAnchor="text" w:x="4476" w:y="5635"/>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pacing w:val="-1"/>
          <w:sz w:val="21"/>
          <w:szCs w:val="22"/>
          <w:lang w:val="en-US" w:eastAsia="en-US" w:bidi="ar-SA"/>
        </w:rPr>
        <w:t>一般</w:t>
      </w:r>
    </w:p>
    <w:p>
      <w:pPr>
        <w:framePr w:w="3178" w:wrap="auto" w:vAnchor="margin" w:hAnchor="text" w:x="10416" w:y="5635"/>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z w:val="21"/>
          <w:szCs w:val="22"/>
          <w:lang w:val="en-US" w:eastAsia="en-US" w:bidi="ar-SA"/>
        </w:rPr>
        <w:t>处三万元以上五万元以下罚款。</w:t>
      </w:r>
    </w:p>
    <w:p>
      <w:pPr>
        <w:framePr w:w="1865" w:wrap="auto" w:vAnchor="margin" w:hAnchor="text" w:x="5225" w:y="5866"/>
        <w:widowControl w:val="0"/>
        <w:autoSpaceDE w:val="0"/>
        <w:autoSpaceDN w:val="0"/>
        <w:spacing w:line="209" w:lineRule="exact"/>
        <w:rPr>
          <w:rFonts w:hAnsi="Calibri"/>
          <w:color w:val="000000"/>
          <w:sz w:val="21"/>
          <w:szCs w:val="22"/>
          <w:lang w:val="en-US" w:eastAsia="en-US" w:bidi="ar-SA"/>
        </w:rPr>
      </w:pPr>
      <w:r>
        <w:rPr>
          <w:rFonts w:ascii="仿宋" w:hAnsi="Calibri"/>
          <w:color w:val="000000"/>
          <w:sz w:val="21"/>
          <w:szCs w:val="22"/>
          <w:lang w:val="en-US" w:eastAsia="en-US" w:bidi="ar-SA"/>
        </w:rPr>
        <w:t>3</w:t>
      </w:r>
      <w:r>
        <w:rPr>
          <w:rFonts w:hAnsi="Calibri"/>
          <w:color w:val="000000"/>
          <w:spacing w:val="-1"/>
          <w:sz w:val="21"/>
          <w:szCs w:val="22"/>
          <w:lang w:val="en-US" w:eastAsia="en-US" w:bidi="ar-SA"/>
        </w:rPr>
        <w:t xml:space="preserve"> </w:t>
      </w:r>
      <w:r>
        <w:rPr>
          <w:rFonts w:ascii="仿宋" w:hAnsi="仿宋" w:cs="仿宋"/>
          <w:color w:val="000000"/>
          <w:sz w:val="21"/>
          <w:szCs w:val="22"/>
          <w:lang w:val="en-US" w:eastAsia="en-US" w:bidi="ar-SA"/>
        </w:rPr>
        <w:t>处以下失实的。</w:t>
      </w:r>
    </w:p>
    <w:p>
      <w:pPr>
        <w:framePr w:w="5405" w:wrap="auto" w:vAnchor="margin" w:hAnchor="text" w:x="5225" w:y="6931"/>
        <w:widowControl w:val="0"/>
        <w:autoSpaceDE w:val="0"/>
        <w:autoSpaceDN w:val="0"/>
        <w:spacing w:line="209" w:lineRule="exact"/>
        <w:ind w:left="420"/>
        <w:rPr>
          <w:rFonts w:hAnsi="Calibri"/>
          <w:color w:val="000000"/>
          <w:sz w:val="21"/>
          <w:szCs w:val="22"/>
          <w:lang w:val="en-US" w:eastAsia="en-US" w:bidi="ar-SA"/>
        </w:rPr>
      </w:pPr>
      <w:r>
        <w:rPr>
          <w:rFonts w:ascii="仿宋" w:hAnsi="仿宋" w:cs="仿宋"/>
          <w:color w:val="000000"/>
          <w:spacing w:val="-3"/>
          <w:sz w:val="21"/>
          <w:szCs w:val="22"/>
          <w:lang w:val="en-US" w:eastAsia="en-US" w:bidi="ar-SA"/>
        </w:rPr>
        <w:t>2.承担安全评价、检测、检验职责的机构出具报告有</w:t>
      </w:r>
    </w:p>
    <w:p>
      <w:pPr>
        <w:framePr w:w="5405" w:wrap="auto" w:vAnchor="margin" w:hAnchor="text" w:x="5225" w:y="6931"/>
        <w:widowControl w:val="0"/>
        <w:autoSpaceDE w:val="0"/>
        <w:autoSpaceDN w:val="0"/>
        <w:spacing w:before="252" w:line="209" w:lineRule="exact"/>
        <w:rPr>
          <w:rFonts w:hAnsi="Calibri"/>
          <w:color w:val="000000"/>
          <w:sz w:val="21"/>
          <w:szCs w:val="22"/>
          <w:lang w:val="en-US" w:eastAsia="en-US" w:bidi="ar-SA"/>
        </w:rPr>
      </w:pPr>
      <w:r>
        <w:rPr>
          <w:rFonts w:ascii="仿宋" w:hAnsi="Calibri"/>
          <w:color w:val="000000"/>
          <w:sz w:val="21"/>
          <w:szCs w:val="22"/>
          <w:lang w:val="en-US" w:eastAsia="en-US" w:bidi="ar-SA"/>
        </w:rPr>
        <w:t>3</w:t>
      </w:r>
      <w:r>
        <w:rPr>
          <w:rFonts w:hAnsi="Calibri"/>
          <w:color w:val="000000"/>
          <w:spacing w:val="-1"/>
          <w:sz w:val="21"/>
          <w:szCs w:val="22"/>
          <w:lang w:val="en-US" w:eastAsia="en-US" w:bidi="ar-SA"/>
        </w:rPr>
        <w:t xml:space="preserve"> </w:t>
      </w:r>
      <w:r>
        <w:rPr>
          <w:rFonts w:ascii="仿宋" w:hAnsi="仿宋" w:cs="仿宋"/>
          <w:color w:val="000000"/>
          <w:sz w:val="21"/>
          <w:szCs w:val="22"/>
          <w:lang w:val="en-US" w:eastAsia="en-US" w:bidi="ar-SA"/>
        </w:rPr>
        <w:t>处以上</w:t>
      </w:r>
      <w:r>
        <w:rPr>
          <w:rFonts w:hAnsi="Calibri"/>
          <w:color w:val="000000"/>
          <w:spacing w:val="2"/>
          <w:sz w:val="21"/>
          <w:szCs w:val="22"/>
          <w:lang w:val="en-US" w:eastAsia="en-US" w:bidi="ar-SA"/>
        </w:rPr>
        <w:t xml:space="preserve"> </w:t>
      </w:r>
      <w:r>
        <w:rPr>
          <w:rFonts w:ascii="仿宋" w:hAnsi="Calibri"/>
          <w:color w:val="000000"/>
          <w:sz w:val="21"/>
          <w:szCs w:val="22"/>
          <w:lang w:val="en-US" w:eastAsia="en-US" w:bidi="ar-SA"/>
        </w:rPr>
        <w:t>7</w:t>
      </w:r>
      <w:r>
        <w:rPr>
          <w:rFonts w:hAnsi="Calibri"/>
          <w:color w:val="000000"/>
          <w:spacing w:val="-1"/>
          <w:sz w:val="21"/>
          <w:szCs w:val="22"/>
          <w:lang w:val="en-US" w:eastAsia="en-US" w:bidi="ar-SA"/>
        </w:rPr>
        <w:t xml:space="preserve"> </w:t>
      </w:r>
      <w:r>
        <w:rPr>
          <w:rFonts w:ascii="仿宋" w:hAnsi="仿宋" w:cs="仿宋"/>
          <w:color w:val="000000"/>
          <w:sz w:val="21"/>
          <w:szCs w:val="22"/>
          <w:lang w:val="en-US" w:eastAsia="en-US" w:bidi="ar-SA"/>
        </w:rPr>
        <w:t>处以下失实的。</w:t>
      </w:r>
    </w:p>
    <w:p>
      <w:pPr>
        <w:framePr w:w="658" w:wrap="auto" w:vAnchor="margin" w:hAnchor="text" w:x="4476" w:y="7162"/>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pacing w:val="-1"/>
          <w:sz w:val="21"/>
          <w:szCs w:val="22"/>
          <w:lang w:val="en-US" w:eastAsia="en-US" w:bidi="ar-SA"/>
        </w:rPr>
        <w:t>较重</w:t>
      </w:r>
    </w:p>
    <w:p>
      <w:pPr>
        <w:framePr w:w="658" w:wrap="auto" w:vAnchor="margin" w:hAnchor="text" w:x="4476" w:y="7162"/>
        <w:widowControl w:val="0"/>
        <w:autoSpaceDE w:val="0"/>
        <w:autoSpaceDN w:val="0"/>
        <w:spacing w:before="1502" w:line="209" w:lineRule="exact"/>
        <w:rPr>
          <w:rFonts w:hAnsi="Calibri"/>
          <w:color w:val="000000"/>
          <w:sz w:val="21"/>
          <w:szCs w:val="22"/>
          <w:lang w:val="en-US" w:eastAsia="en-US" w:bidi="ar-SA"/>
        </w:rPr>
      </w:pPr>
      <w:r>
        <w:rPr>
          <w:rFonts w:ascii="仿宋" w:hAnsi="仿宋" w:cs="仿宋"/>
          <w:color w:val="000000"/>
          <w:spacing w:val="-1"/>
          <w:sz w:val="21"/>
          <w:szCs w:val="22"/>
          <w:lang w:val="en-US" w:eastAsia="en-US" w:bidi="ar-SA"/>
        </w:rPr>
        <w:t>严重</w:t>
      </w:r>
    </w:p>
    <w:p>
      <w:pPr>
        <w:framePr w:w="3178" w:wrap="auto" w:vAnchor="margin" w:hAnchor="text" w:x="10416" w:y="7162"/>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z w:val="21"/>
          <w:szCs w:val="22"/>
          <w:lang w:val="en-US" w:eastAsia="en-US" w:bidi="ar-SA"/>
        </w:rPr>
        <w:t>处五万元以上七万元以下罚款。</w:t>
      </w:r>
    </w:p>
    <w:p>
      <w:pPr>
        <w:framePr w:w="3178" w:wrap="auto" w:vAnchor="margin" w:hAnchor="text" w:x="10416" w:y="7162"/>
        <w:widowControl w:val="0"/>
        <w:autoSpaceDE w:val="0"/>
        <w:autoSpaceDN w:val="0"/>
        <w:spacing w:before="1502" w:line="209" w:lineRule="exact"/>
        <w:rPr>
          <w:rFonts w:hAnsi="Calibri"/>
          <w:color w:val="000000"/>
          <w:sz w:val="21"/>
          <w:szCs w:val="22"/>
          <w:lang w:val="en-US" w:eastAsia="en-US" w:bidi="ar-SA"/>
        </w:rPr>
      </w:pPr>
      <w:r>
        <w:rPr>
          <w:rFonts w:ascii="仿宋" w:hAnsi="仿宋" w:cs="仿宋"/>
          <w:color w:val="000000"/>
          <w:sz w:val="21"/>
          <w:szCs w:val="22"/>
          <w:lang w:val="en-US" w:eastAsia="en-US" w:bidi="ar-SA"/>
        </w:rPr>
        <w:t>处七万元以上十万元以下罚款。</w:t>
      </w:r>
    </w:p>
    <w:p>
      <w:pPr>
        <w:framePr w:w="449" w:wrap="auto" w:vAnchor="margin" w:hAnchor="text" w:x="1459" w:y="7347"/>
        <w:widowControl w:val="0"/>
        <w:autoSpaceDE w:val="0"/>
        <w:autoSpaceDN w:val="0"/>
        <w:spacing w:line="209" w:lineRule="exact"/>
        <w:rPr>
          <w:rFonts w:hAnsi="Calibri"/>
          <w:color w:val="000000"/>
          <w:sz w:val="21"/>
          <w:szCs w:val="22"/>
          <w:lang w:val="en-US" w:eastAsia="en-US" w:bidi="ar-SA"/>
        </w:rPr>
      </w:pPr>
      <w:r>
        <w:rPr>
          <w:rFonts w:ascii="仿宋" w:hAnsi="仿宋" w:cs="仿宋"/>
          <w:color w:val="000000"/>
          <w:sz w:val="21"/>
          <w:szCs w:val="22"/>
          <w:lang w:val="en-US" w:eastAsia="en-US" w:bidi="ar-SA"/>
        </w:rPr>
        <w:t>一</w:t>
      </w:r>
    </w:p>
    <w:p>
      <w:pPr>
        <w:framePr w:w="5405" w:wrap="auto" w:vAnchor="margin" w:hAnchor="text" w:x="5225" w:y="8643"/>
        <w:widowControl w:val="0"/>
        <w:autoSpaceDE w:val="0"/>
        <w:autoSpaceDN w:val="0"/>
        <w:spacing w:line="209" w:lineRule="exact"/>
        <w:ind w:left="420"/>
        <w:rPr>
          <w:rFonts w:hAnsi="Calibri"/>
          <w:color w:val="000000"/>
          <w:sz w:val="21"/>
          <w:szCs w:val="22"/>
          <w:lang w:val="en-US" w:eastAsia="en-US" w:bidi="ar-SA"/>
        </w:rPr>
      </w:pPr>
      <w:r>
        <w:rPr>
          <w:rFonts w:ascii="仿宋" w:hAnsi="仿宋" w:cs="仿宋"/>
          <w:color w:val="000000"/>
          <w:spacing w:val="-3"/>
          <w:sz w:val="21"/>
          <w:szCs w:val="22"/>
          <w:lang w:val="en-US" w:eastAsia="en-US" w:bidi="ar-SA"/>
        </w:rPr>
        <w:t>3.承担安全评价、检测、检验职责的机构出具报告有</w:t>
      </w:r>
    </w:p>
    <w:p>
      <w:pPr>
        <w:framePr w:w="5405" w:wrap="auto" w:vAnchor="margin" w:hAnchor="text" w:x="5225" w:y="8643"/>
        <w:widowControl w:val="0"/>
        <w:autoSpaceDE w:val="0"/>
        <w:autoSpaceDN w:val="0"/>
        <w:spacing w:before="252" w:line="209" w:lineRule="exact"/>
        <w:rPr>
          <w:rFonts w:hAnsi="Calibri"/>
          <w:color w:val="000000"/>
          <w:sz w:val="21"/>
          <w:szCs w:val="22"/>
          <w:lang w:val="en-US" w:eastAsia="en-US" w:bidi="ar-SA"/>
        </w:rPr>
      </w:pPr>
      <w:r>
        <w:rPr>
          <w:rFonts w:ascii="仿宋" w:hAnsi="Calibri"/>
          <w:color w:val="000000"/>
          <w:sz w:val="21"/>
          <w:szCs w:val="22"/>
          <w:lang w:val="en-US" w:eastAsia="en-US" w:bidi="ar-SA"/>
        </w:rPr>
        <w:t>7</w:t>
      </w:r>
      <w:r>
        <w:rPr>
          <w:rFonts w:hAnsi="Calibri"/>
          <w:color w:val="000000"/>
          <w:spacing w:val="-1"/>
          <w:sz w:val="21"/>
          <w:szCs w:val="22"/>
          <w:lang w:val="en-US" w:eastAsia="en-US" w:bidi="ar-SA"/>
        </w:rPr>
        <w:t xml:space="preserve"> </w:t>
      </w:r>
      <w:r>
        <w:rPr>
          <w:rFonts w:ascii="仿宋" w:hAnsi="仿宋" w:cs="仿宋"/>
          <w:color w:val="000000"/>
          <w:sz w:val="21"/>
          <w:szCs w:val="22"/>
          <w:lang w:val="en-US" w:eastAsia="en-US" w:bidi="ar-SA"/>
        </w:rPr>
        <w:t>处以上失实的。</w:t>
      </w:r>
    </w:p>
    <w:p>
      <w:pPr>
        <w:framePr w:w="1219" w:wrap="auto" w:vAnchor="margin" w:hAnchor="text" w:x="14158" w:y="10741"/>
        <w:widowControl w:val="0"/>
        <w:autoSpaceDE w:val="0"/>
        <w:autoSpaceDN w:val="0"/>
        <w:spacing w:line="281" w:lineRule="exact"/>
        <w:rPr>
          <w:rFonts w:hAnsi="Calibri"/>
          <w:color w:val="000000"/>
          <w:sz w:val="28"/>
          <w:szCs w:val="22"/>
          <w:lang w:val="en-US" w:eastAsia="en-US" w:bidi="ar-SA"/>
        </w:rPr>
      </w:pPr>
      <w:r>
        <w:rPr>
          <w:rFonts w:ascii="宋体" w:hAnsi="宋体" w:cs="宋体"/>
          <w:color w:val="000000"/>
          <w:sz w:val="28"/>
          <w:szCs w:val="22"/>
          <w:lang w:val="en-US" w:eastAsia="en-US" w:bidi="ar-SA"/>
        </w:rPr>
        <w:t>—</w:t>
      </w:r>
      <w:r>
        <w:rPr>
          <w:rFonts w:hAnsi="Calibri"/>
          <w:color w:val="000000"/>
          <w:spacing w:val="70"/>
          <w:sz w:val="28"/>
          <w:szCs w:val="22"/>
          <w:lang w:val="en-US" w:eastAsia="en-US" w:bidi="ar-SA"/>
        </w:rPr>
        <w:t xml:space="preserve"> </w:t>
      </w:r>
      <w:r>
        <w:rPr>
          <w:rFonts w:ascii="宋体" w:hAnsi="Calibri"/>
          <w:color w:val="000000"/>
          <w:sz w:val="28"/>
          <w:szCs w:val="22"/>
          <w:lang w:val="en-US" w:eastAsia="en-US" w:bidi="ar-SA"/>
        </w:rPr>
        <w:t>3</w:t>
      </w:r>
      <w:r>
        <w:rPr>
          <w:rFonts w:hAnsi="Calibri"/>
          <w:color w:val="000000"/>
          <w:spacing w:val="68"/>
          <w:sz w:val="28"/>
          <w:szCs w:val="22"/>
          <w:lang w:val="en-US" w:eastAsia="en-US" w:bidi="ar-SA"/>
        </w:rPr>
        <w:t xml:space="preserve"> </w:t>
      </w:r>
      <w:r>
        <w:rPr>
          <w:rFonts w:ascii="宋体" w:hAnsi="宋体" w:cs="宋体"/>
          <w:color w:val="000000"/>
          <w:sz w:val="28"/>
          <w:szCs w:val="22"/>
          <w:lang w:val="en-US" w:eastAsia="en-US" w:bidi="ar-SA"/>
        </w:rPr>
        <w:t>—</w:t>
      </w:r>
    </w:p>
    <w:p>
      <w:pPr>
        <w:spacing w:line="0" w:lineRule="atLeast"/>
        <w:rPr>
          <w:rFonts w:ascii="Arial" w:hAnsi="Calibr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25" o:spid="_x0000_s1025" o:spt="75" type="#_x0000_t75" style="position:absolute;left:0pt;margin-left:55.95pt;margin-top:206.75pt;height:292.5pt;width:730.75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8600" w:wrap="auto" w:vAnchor="margin" w:hAnchor="text" w:x="5645" w:y="16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1.承担安全评价、检测、检验职责的机构租借资质、处十万元罚款，对其直接负责的主管人</w:t>
      </w:r>
    </w:p>
    <w:p>
      <w:pPr>
        <w:framePr w:w="2539" w:wrap="auto" w:vAnchor="margin" w:hAnchor="text" w:x="1997" w:y="18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《安全生产法》第九十二</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条第二款</w:t>
      </w:r>
      <w:r>
        <w:rPr>
          <w:rFonts w:hAnsiTheme="minorHAnsi" w:eastAsiaTheme="minorEastAsia" w:cstheme="minorBidi"/>
          <w:color w:val="000000"/>
          <w:spacing w:val="134"/>
          <w:sz w:val="21"/>
          <w:szCs w:val="22"/>
          <w:lang w:val="en-US" w:eastAsia="en-US" w:bidi="ar-SA"/>
        </w:rPr>
        <w:t xml:space="preserve"> </w:t>
      </w:r>
      <w:r>
        <w:rPr>
          <w:rFonts w:ascii="仿宋" w:hAnsi="仿宋" w:cs="仿宋" w:eastAsiaTheme="minorEastAsia"/>
          <w:color w:val="000000"/>
          <w:spacing w:val="-12"/>
          <w:sz w:val="21"/>
          <w:szCs w:val="22"/>
          <w:lang w:val="en-US" w:eastAsia="en-US" w:bidi="ar-SA"/>
        </w:rPr>
        <w:t>承担安全评</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价、认证、检测、检验职</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责的机构租借资质、挂</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靠、出具虚假报告的，没</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收违法所得；违法所得在</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十万元以上的，并处违法</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所得二倍以上五倍以下</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的罚款，没有违法所得或</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者违法所得不足十万元</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的，单处或者并处十万元</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以上二十万元以下的罚</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款；对其直接负责的主管</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人员和其他直接责任人</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员处五万元以上十万元</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以下的罚款；给他人造成</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损害的，与生产经营单位</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承担连带赔偿责任；构成</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犯罪的，依照刑法有关规</w:t>
      </w:r>
    </w:p>
    <w:p>
      <w:pPr>
        <w:framePr w:w="2539" w:wrap="auto" w:vAnchor="margin" w:hAnchor="text" w:x="1997" w:y="181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定追究刑事责任。</w:t>
      </w:r>
    </w:p>
    <w:p>
      <w:pPr>
        <w:framePr w:w="4229" w:wrap="auto" w:vAnchor="margin" w:hAnchor="text" w:x="5225" w:y="20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挂靠、出具虚假报告的，没有违法所得的。</w:t>
      </w:r>
    </w:p>
    <w:p>
      <w:pPr>
        <w:framePr w:w="3809" w:wrap="auto" w:vAnchor="margin" w:hAnchor="text" w:x="10416" w:y="20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员和其他直接责任人员处五万元罚款。</w:t>
      </w:r>
    </w:p>
    <w:p>
      <w:pPr>
        <w:framePr w:w="4002" w:wrap="auto" w:vAnchor="margin" w:hAnchor="text" w:x="10416" w:y="258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处十万元以上十五万元以下罚款，对其直</w:t>
      </w:r>
    </w:p>
    <w:p>
      <w:pPr>
        <w:framePr w:w="4002" w:wrap="auto" w:vAnchor="margin" w:hAnchor="text" w:x="10416" w:y="258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接负责的主管人员和其他直接责任人员</w:t>
      </w:r>
    </w:p>
    <w:p>
      <w:pPr>
        <w:framePr w:w="4002" w:wrap="auto" w:vAnchor="margin" w:hAnchor="text" w:x="10416" w:y="258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处五万元以上五万五千元以下罚款。</w:t>
      </w:r>
    </w:p>
    <w:p>
      <w:pPr>
        <w:framePr w:w="5489" w:wrap="auto" w:vAnchor="margin" w:hAnchor="text" w:x="5225" w:y="279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2.承担安全评价、检测、检验职责的机构租借资质、</w:t>
      </w:r>
    </w:p>
    <w:p>
      <w:pPr>
        <w:framePr w:w="5489" w:wrap="auto" w:vAnchor="margin" w:hAnchor="text" w:x="5225" w:y="2796"/>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挂靠、出具虚假报告的，违法所得五万元以下的。</w:t>
      </w:r>
    </w:p>
    <w:p>
      <w:pPr>
        <w:framePr w:w="658" w:wrap="auto" w:vAnchor="margin" w:hAnchor="text" w:x="4476" w:y="31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9018" w:wrap="auto" w:vAnchor="margin" w:hAnchor="text" w:x="5225" w:y="389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3.承担安全评价、检测、检验职责的机构租借资质、处十五万元以上二十万元以下罚款，对其</w:t>
      </w:r>
    </w:p>
    <w:p>
      <w:pPr>
        <w:framePr w:w="9018" w:wrap="auto" w:vAnchor="margin" w:hAnchor="text" w:x="5225" w:y="389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挂靠、出具虚假报告的，违法所得五万元以上十万元以下</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11"/>
          <w:sz w:val="21"/>
          <w:szCs w:val="22"/>
          <w:lang w:val="en-US" w:eastAsia="en-US" w:bidi="ar-SA"/>
        </w:rPr>
        <w:t>直接负责的主管人员和其他直接责任人</w:t>
      </w:r>
    </w:p>
    <w:p>
      <w:pPr>
        <w:framePr w:w="658" w:wrap="auto" w:vAnchor="margin" w:hAnchor="text" w:x="5225" w:y="4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3793" w:wrap="auto" w:vAnchor="margin" w:hAnchor="text" w:x="10416" w:y="4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员处五万五千元以上六万元以下罚款。</w:t>
      </w:r>
    </w:p>
    <w:p>
      <w:pPr>
        <w:framePr w:w="1912" w:wrap="auto" w:vAnchor="margin" w:hAnchor="text" w:x="14002" w:y="5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承担安全评价、认</w:t>
      </w:r>
    </w:p>
    <w:p>
      <w:pPr>
        <w:framePr w:w="8600" w:wrap="auto" w:vAnchor="margin" w:hAnchor="text" w:x="5645" w:y="517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4.承担安全评价、检测、检验职责的机构租借资质、处违法所得二倍罚款，对其直接负责的</w:t>
      </w:r>
    </w:p>
    <w:p>
      <w:pPr>
        <w:framePr w:w="658" w:wrap="auto" w:vAnchor="margin" w:hAnchor="text" w:x="4476" w:y="559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10707" w:wrap="auto" w:vAnchor="margin" w:hAnchor="text" w:x="5225" w:y="55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挂靠、出具虚假报告的，违法所得十万元以上二十万元以</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主管人员和其他直接责任人员处六万</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3"/>
          <w:sz w:val="21"/>
          <w:szCs w:val="22"/>
          <w:lang w:val="en-US" w:eastAsia="en-US" w:bidi="ar-SA"/>
        </w:rPr>
        <w:t>证、检测、检验职责</w:t>
      </w:r>
    </w:p>
    <w:p>
      <w:pPr>
        <w:framePr w:w="449" w:wrap="auto" w:vAnchor="margin" w:hAnchor="text" w:x="1433" w:y="582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w:t>
      </w:r>
    </w:p>
    <w:p>
      <w:pPr>
        <w:framePr w:w="869" w:wrap="auto" w:vAnchor="margin" w:hAnchor="text" w:x="5225" w:y="60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下的。</w:t>
      </w:r>
    </w:p>
    <w:p>
      <w:pPr>
        <w:framePr w:w="2549" w:wrap="auto" w:vAnchor="margin" w:hAnchor="text" w:x="10416" w:y="60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元以上七万元以下罚款。</w:t>
      </w:r>
    </w:p>
    <w:p>
      <w:pPr>
        <w:framePr w:w="1912" w:wrap="auto" w:vAnchor="margin" w:hAnchor="text" w:x="14002" w:y="60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的机构有违法所得</w:t>
      </w:r>
    </w:p>
    <w:p>
      <w:pPr>
        <w:framePr w:w="8895" w:wrap="auto" w:vAnchor="margin" w:hAnchor="text" w:x="5225" w:y="645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5.承担安全评价、检测、检验职责的机构租借资质、处违法所得三倍罚款，对其直接负责的</w:t>
      </w:r>
    </w:p>
    <w:p>
      <w:pPr>
        <w:framePr w:w="8895" w:wrap="auto" w:vAnchor="margin" w:hAnchor="text" w:x="5225" w:y="645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挂靠、出具虚假报告的，违法所得二十万元以上三十五万</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主管人员和其他直接责任人员处七万</w:t>
      </w:r>
    </w:p>
    <w:p>
      <w:pPr>
        <w:framePr w:w="2121" w:wrap="auto" w:vAnchor="margin" w:hAnchor="text" w:x="13903" w:y="65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的，没收违法所得。</w:t>
      </w:r>
    </w:p>
    <w:p>
      <w:pPr>
        <w:framePr w:w="9855" w:wrap="auto" w:vAnchor="margin" w:hAnchor="text" w:x="4265" w:y="7299"/>
        <w:widowControl w:val="0"/>
        <w:autoSpaceDE w:val="0"/>
        <w:autoSpaceDN w:val="0"/>
        <w:spacing w:line="209" w:lineRule="exact"/>
        <w:ind w:left="96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元以下的。</w:t>
      </w:r>
    </w:p>
    <w:p>
      <w:pPr>
        <w:framePr w:w="9855" w:wrap="auto" w:vAnchor="margin" w:hAnchor="text" w:x="4265" w:y="7299"/>
        <w:widowControl w:val="0"/>
        <w:autoSpaceDE w:val="0"/>
        <w:autoSpaceDN w:val="0"/>
        <w:spacing w:before="233" w:line="209" w:lineRule="exact"/>
        <w:ind w:left="138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6.承担安全评价、检测、检验职责的机构租借资质、处违法所得四倍罚款，对其直接负责的</w:t>
      </w:r>
    </w:p>
    <w:p>
      <w:pPr>
        <w:framePr w:w="9855" w:wrap="auto" w:vAnchor="margin" w:hAnchor="text" w:x="4265" w:y="729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pacing w:val="-3"/>
          <w:sz w:val="21"/>
          <w:szCs w:val="22"/>
          <w:lang w:val="en-US" w:eastAsia="en-US" w:bidi="ar-SA"/>
        </w:rPr>
        <w:t>挂靠、出具虚假报告的，违法所得三十五万元以上五十万</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主管人员和其他直接责任人员处八万</w:t>
      </w:r>
    </w:p>
    <w:p>
      <w:pPr>
        <w:framePr w:w="2549" w:wrap="auto" w:vAnchor="margin" w:hAnchor="text" w:x="10416" w:y="72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元以上八万元以下罚款。</w:t>
      </w:r>
    </w:p>
    <w:p>
      <w:pPr>
        <w:framePr w:w="1289" w:wrap="auto" w:vAnchor="margin" w:hAnchor="text" w:x="5225" w:y="85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元以下的。</w:t>
      </w:r>
    </w:p>
    <w:p>
      <w:pPr>
        <w:framePr w:w="2549" w:wrap="auto" w:vAnchor="margin" w:hAnchor="text" w:x="10416" w:y="85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元以上九万元以下罚款。</w:t>
      </w:r>
    </w:p>
    <w:p>
      <w:pPr>
        <w:framePr w:w="3793" w:wrap="auto" w:vAnchor="margin" w:hAnchor="text" w:x="10416" w:y="90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处违法所得五倍罚款，对其直接负责的</w:t>
      </w:r>
    </w:p>
    <w:p>
      <w:pPr>
        <w:framePr w:w="3793" w:wrap="auto" w:vAnchor="margin" w:hAnchor="text" w:x="10416" w:y="902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主管人员和其他直接责任人员处九万</w:t>
      </w:r>
    </w:p>
    <w:p>
      <w:pPr>
        <w:framePr w:w="3793" w:wrap="auto" w:vAnchor="margin" w:hAnchor="text" w:x="10416" w:y="902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元以上十万元以下罚款。</w:t>
      </w:r>
    </w:p>
    <w:p>
      <w:pPr>
        <w:framePr w:w="5489" w:wrap="auto" w:vAnchor="margin" w:hAnchor="text" w:x="5225" w:y="923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7.承担安全评价、检测、检验职责的机构租借资质、</w:t>
      </w:r>
    </w:p>
    <w:p>
      <w:pPr>
        <w:framePr w:w="5489" w:wrap="auto" w:vAnchor="margin" w:hAnchor="text" w:x="5225" w:y="9233"/>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挂靠、出具虚假报告的，违法所得五十万元以上的。</w:t>
      </w:r>
    </w:p>
    <w:p>
      <w:pPr>
        <w:framePr w:w="1219"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z w:val="28"/>
          <w:szCs w:val="22"/>
          <w:lang w:val="en-US" w:eastAsia="en-US" w:bidi="ar-SA"/>
        </w:rPr>
        <w:t>4</w:t>
      </w:r>
      <w:r>
        <w:rPr>
          <w:rFonts w:hAnsiTheme="minorHAnsi" w:eastAsiaTheme="minorEastAsia" w:cstheme="minorBidi"/>
          <w:color w:val="000000"/>
          <w:spacing w:val="68"/>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26" o:spid="_x0000_s1026" o:spt="75" type="#_x0000_t75" style="position:absolute;left:0pt;margin-left:55.95pt;margin-top:75.25pt;height:435.8pt;width:730.75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三条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生产经营单位的</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决策机构、主要负责人</w:t>
      </w:r>
    </w:p>
    <w:p>
      <w:pPr>
        <w:framePr w:w="2391" w:wrap="auto" w:vAnchor="margin" w:hAnchor="text" w:x="1997"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或者个人经营的投资人</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不依照本法规定保证安</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全生产所必需的资金投</w:t>
      </w:r>
    </w:p>
    <w:p>
      <w:pPr>
        <w:framePr w:w="2391" w:wrap="auto" w:vAnchor="margin" w:hAnchor="text" w:x="1997"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入，致使生产经营单位</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具</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备</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生</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产</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条</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件</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的，责令限期改正，提</w:t>
      </w:r>
    </w:p>
    <w:p>
      <w:pPr>
        <w:framePr w:w="2391" w:wrap="auto" w:vAnchor="margin" w:hAnchor="text" w:x="1997"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供必需的资金；逾期未</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改正的，责令生产经营</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单位停产停业整顿。</w:t>
      </w:r>
    </w:p>
    <w:p>
      <w:pPr>
        <w:framePr w:w="5465" w:wrap="auto" w:vAnchor="margin" w:hAnchor="text" w:x="5225" w:y="201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1．个人经营的投资人不依照本法规定保证安全生产</w:t>
      </w:r>
    </w:p>
    <w:p>
      <w:pPr>
        <w:framePr w:w="5465" w:wrap="auto" w:vAnchor="margin" w:hAnchor="text" w:x="5225" w:y="201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所必需的资金投入，致使生产经营单位不具备安全生产条</w:t>
      </w:r>
    </w:p>
    <w:p>
      <w:pPr>
        <w:framePr w:w="5465" w:wrap="auto" w:vAnchor="margin" w:hAnchor="text" w:x="5225" w:y="201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件的，导致发生一般事故的。</w:t>
      </w:r>
    </w:p>
    <w:p>
      <w:pPr>
        <w:framePr w:w="3598" w:wrap="auto" w:vAnchor="margin" w:hAnchor="text" w:x="10416" w:y="22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对个人经营的投资人处二万元以上五</w:t>
      </w:r>
    </w:p>
    <w:p>
      <w:pPr>
        <w:framePr w:w="3598" w:wrap="auto" w:vAnchor="margin" w:hAnchor="text" w:x="10416" w:y="22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万元以下罚款。</w:t>
      </w:r>
    </w:p>
    <w:p>
      <w:pPr>
        <w:framePr w:w="658" w:wrap="auto" w:vAnchor="margin" w:hAnchor="text" w:x="4476" w:y="24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5465" w:wrap="auto" w:vAnchor="margin" w:hAnchor="text" w:x="5225" w:y="39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2．个人经营的投资人不依照本法规定保证安全生产</w:t>
      </w:r>
    </w:p>
    <w:p>
      <w:pPr>
        <w:framePr w:w="5465" w:wrap="auto" w:vAnchor="margin" w:hAnchor="text" w:x="5225" w:y="397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所必需的资金投入，致使生产经营单位不具备安全生产条</w:t>
      </w:r>
    </w:p>
    <w:p>
      <w:pPr>
        <w:framePr w:w="5465" w:wrap="auto" w:vAnchor="margin" w:hAnchor="text" w:x="5225" w:y="397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件的，导致发生较大事故的。</w:t>
      </w:r>
    </w:p>
    <w:p>
      <w:pPr>
        <w:framePr w:w="3598" w:wrap="auto" w:vAnchor="margin" w:hAnchor="text" w:x="10416" w:y="420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对个人经营的投资人处五万元以上十</w:t>
      </w:r>
    </w:p>
    <w:p>
      <w:pPr>
        <w:framePr w:w="3598" w:wrap="auto" w:vAnchor="margin" w:hAnchor="text" w:x="10416" w:y="420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万元以下罚款。</w:t>
      </w:r>
    </w:p>
    <w:p>
      <w:pPr>
        <w:framePr w:w="658" w:wrap="auto" w:vAnchor="margin" w:hAnchor="text" w:x="4476" w:y="44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449" w:wrap="auto" w:vAnchor="margin" w:hAnchor="text" w:x="1459" w:y="56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w:t>
      </w:r>
    </w:p>
    <w:p>
      <w:pPr>
        <w:framePr w:w="5465" w:wrap="auto" w:vAnchor="margin" w:hAnchor="text" w:x="5225" w:y="588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3．个人经营的投资人不依照本法规定保证安全生产</w:t>
      </w:r>
    </w:p>
    <w:p>
      <w:pPr>
        <w:framePr w:w="5465" w:wrap="auto" w:vAnchor="margin" w:hAnchor="text" w:x="5225" w:y="588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所必需的资金投入，致使生产经营单位不具备安全生产条</w:t>
      </w:r>
    </w:p>
    <w:p>
      <w:pPr>
        <w:framePr w:w="5465" w:wrap="auto" w:vAnchor="margin" w:hAnchor="text" w:x="5225" w:y="588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件的，导致发生重大事故的。</w:t>
      </w:r>
    </w:p>
    <w:p>
      <w:pPr>
        <w:framePr w:w="3598" w:wrap="auto" w:vAnchor="margin" w:hAnchor="text" w:x="10416" w:y="61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对个人经营的投资人处十万元以上十</w:t>
      </w:r>
    </w:p>
    <w:p>
      <w:pPr>
        <w:framePr w:w="3598" w:wrap="auto" w:vAnchor="margin" w:hAnchor="text" w:x="10416" w:y="611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五万元以下罚款。</w:t>
      </w:r>
    </w:p>
    <w:p>
      <w:pPr>
        <w:framePr w:w="658" w:wrap="auto" w:vAnchor="margin" w:hAnchor="text" w:x="4476" w:y="63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2539" w:wrap="auto" w:vAnchor="margin" w:hAnchor="text" w:x="1997" w:y="64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有前款违法行为，导致</w:t>
      </w:r>
    </w:p>
    <w:p>
      <w:pPr>
        <w:framePr w:w="2539" w:wrap="auto" w:vAnchor="margin" w:hAnchor="text" w:x="1997" w:y="64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发生生产安全事故的，</w:t>
      </w:r>
    </w:p>
    <w:p>
      <w:pPr>
        <w:framePr w:w="2539" w:wrap="auto" w:vAnchor="margin" w:hAnchor="text" w:x="1997" w:y="64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对生产经营单位的主要</w:t>
      </w:r>
    </w:p>
    <w:p>
      <w:pPr>
        <w:framePr w:w="2539" w:wrap="auto" w:vAnchor="margin" w:hAnchor="text" w:x="1997" w:y="64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负责人给予撤职处分，</w:t>
      </w:r>
    </w:p>
    <w:p>
      <w:pPr>
        <w:framePr w:w="2539" w:wrap="auto" w:vAnchor="margin" w:hAnchor="text" w:x="1997" w:y="64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对个人经营的投资人处</w:t>
      </w:r>
    </w:p>
    <w:p>
      <w:pPr>
        <w:framePr w:w="2539" w:wrap="auto" w:vAnchor="margin" w:hAnchor="text" w:x="1997" w:y="64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二万元以上二十万元以</w:t>
      </w:r>
    </w:p>
    <w:p>
      <w:pPr>
        <w:framePr w:w="2539" w:wrap="auto" w:vAnchor="margin" w:hAnchor="text" w:x="1997" w:y="64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下的罚款；构成犯罪的，</w:t>
      </w:r>
    </w:p>
    <w:p>
      <w:pPr>
        <w:framePr w:w="2539" w:wrap="auto" w:vAnchor="margin" w:hAnchor="text" w:x="1997" w:y="64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依照刑法有关规定追究</w:t>
      </w:r>
    </w:p>
    <w:p>
      <w:pPr>
        <w:framePr w:w="2539" w:wrap="auto" w:vAnchor="margin" w:hAnchor="text" w:x="1997" w:y="64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刑事责任。</w:t>
      </w:r>
    </w:p>
    <w:p>
      <w:pPr>
        <w:framePr w:w="4963" w:wrap="auto" w:vAnchor="margin" w:hAnchor="text" w:x="5645" w:y="81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4．个人经营的投资人不依照本法规定保证安全生产</w:t>
      </w:r>
    </w:p>
    <w:p>
      <w:pPr>
        <w:framePr w:w="3598" w:wrap="auto" w:vAnchor="margin" w:hAnchor="text" w:x="10416" w:y="83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对个人经营的投资人处十五万元以上</w:t>
      </w:r>
    </w:p>
    <w:p>
      <w:pPr>
        <w:framePr w:w="3598" w:wrap="auto" w:vAnchor="margin" w:hAnchor="text" w:x="10416" w:y="8364"/>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二十万元以下罚款。</w:t>
      </w:r>
    </w:p>
    <w:p>
      <w:pPr>
        <w:framePr w:w="6365" w:wrap="auto" w:vAnchor="margin" w:hAnchor="text" w:x="4265" w:y="8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pacing w:val="-3"/>
          <w:sz w:val="21"/>
          <w:szCs w:val="22"/>
          <w:lang w:val="en-US" w:eastAsia="en-US" w:bidi="ar-SA"/>
        </w:rPr>
        <w:t>所必需的资金投入，致使生产经营单位不具备安全生产条</w:t>
      </w:r>
    </w:p>
    <w:p>
      <w:pPr>
        <w:framePr w:w="6365" w:wrap="auto" w:vAnchor="margin" w:hAnchor="text" w:x="4265" w:y="8592"/>
        <w:widowControl w:val="0"/>
        <w:autoSpaceDE w:val="0"/>
        <w:autoSpaceDN w:val="0"/>
        <w:spacing w:before="252" w:line="209" w:lineRule="exact"/>
        <w:ind w:left="96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件的，导致发生特别重大事故的。</w:t>
      </w:r>
    </w:p>
    <w:p>
      <w:pPr>
        <w:framePr w:w="1219" w:wrap="auto" w:vAnchor="margin" w:hAnchor="text" w:x="14158"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z w:val="28"/>
          <w:szCs w:val="22"/>
          <w:lang w:val="en-US" w:eastAsia="en-US" w:bidi="ar-SA"/>
        </w:rPr>
        <w:t>5</w:t>
      </w:r>
      <w:r>
        <w:rPr>
          <w:rFonts w:hAnsiTheme="minorHAnsi" w:eastAsiaTheme="minorEastAsia" w:cstheme="minorBidi"/>
          <w:color w:val="000000"/>
          <w:spacing w:val="68"/>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27" o:spid="_x0000_s1027" o:spt="75" type="#_x0000_t75" style="position:absolute;left:0pt;margin-left:55.95pt;margin-top:75.25pt;height:424.25pt;width:730.75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5383" w:wrap="auto" w:vAnchor="margin" w:hAnchor="text" w:x="5225" w:y="18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1．生产经营单位的主要负责人未履行本法规定的安</w:t>
      </w:r>
    </w:p>
    <w:p>
      <w:pPr>
        <w:framePr w:w="5383" w:wrap="auto" w:vAnchor="margin" w:hAnchor="text" w:x="5225" w:y="1846"/>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全生产管理职责其中一项的。</w:t>
      </w:r>
    </w:p>
    <w:p>
      <w:pPr>
        <w:framePr w:w="658" w:wrap="auto" w:vAnchor="margin" w:hAnchor="text" w:x="4476" w:y="20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055"/>
        <w:widowControl w:val="0"/>
        <w:autoSpaceDE w:val="0"/>
        <w:autoSpaceDN w:val="0"/>
        <w:spacing w:before="110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3178" w:wrap="auto" w:vAnchor="margin" w:hAnchor="text" w:x="10416" w:y="20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处二万元以上三万元以下罚款。</w:t>
      </w:r>
    </w:p>
    <w:p>
      <w:pPr>
        <w:framePr w:w="3178" w:wrap="auto" w:vAnchor="margin" w:hAnchor="text" w:x="10416" w:y="2055"/>
        <w:widowControl w:val="0"/>
        <w:autoSpaceDE w:val="0"/>
        <w:autoSpaceDN w:val="0"/>
        <w:spacing w:before="110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处三万元以上四万元以下罚款。</w:t>
      </w:r>
    </w:p>
    <w:p>
      <w:pPr>
        <w:framePr w:w="5383" w:wrap="auto" w:vAnchor="margin" w:hAnchor="text" w:x="5225" w:y="316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2．生产经营单位的主要负责人未履行本法规定的安</w:t>
      </w:r>
    </w:p>
    <w:p>
      <w:pPr>
        <w:framePr w:w="5383" w:wrap="auto" w:vAnchor="margin" w:hAnchor="text" w:x="5225" w:y="3163"/>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全生产管理职责其中二项的。</w:t>
      </w:r>
    </w:p>
    <w:p>
      <w:pPr>
        <w:framePr w:w="2338" w:wrap="auto" w:vAnchor="margin" w:hAnchor="text" w:x="1997" w:y="33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《安全生产法》第九十</w:t>
      </w:r>
    </w:p>
    <w:p>
      <w:pPr>
        <w:framePr w:w="2338" w:wrap="auto" w:vAnchor="margin" w:hAnchor="text" w:x="1997" w:y="3394"/>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四条第一款</w:t>
      </w:r>
      <w:r>
        <w:rPr>
          <w:rFonts w:hAnsiTheme="minorHAnsi" w:eastAsiaTheme="minorEastAsia" w:cstheme="minorBidi"/>
          <w:color w:val="000000"/>
          <w:spacing w:val="158"/>
          <w:sz w:val="21"/>
          <w:szCs w:val="22"/>
          <w:lang w:val="en-US" w:eastAsia="en-US" w:bidi="ar-SA"/>
        </w:rPr>
        <w:t xml:space="preserve"> </w:t>
      </w:r>
      <w:r>
        <w:rPr>
          <w:rFonts w:ascii="仿宋" w:hAnsi="仿宋" w:cs="仿宋" w:eastAsiaTheme="minorEastAsia"/>
          <w:color w:val="000000"/>
          <w:sz w:val="21"/>
          <w:szCs w:val="22"/>
          <w:lang w:val="en-US" w:eastAsia="en-US" w:bidi="ar-SA"/>
        </w:rPr>
        <w:t>生产经营</w:t>
      </w:r>
    </w:p>
    <w:p>
      <w:pPr>
        <w:framePr w:w="2338" w:wrap="auto" w:vAnchor="margin" w:hAnchor="text" w:x="1997" w:y="33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单位的主要负责人未履</w:t>
      </w:r>
    </w:p>
    <w:p>
      <w:pPr>
        <w:framePr w:w="2338" w:wrap="auto" w:vAnchor="margin" w:hAnchor="text" w:x="1997" w:y="33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行本法规定的安全生产</w:t>
      </w:r>
    </w:p>
    <w:p>
      <w:pPr>
        <w:framePr w:w="2338" w:wrap="auto" w:vAnchor="margin" w:hAnchor="text" w:x="1997" w:y="3394"/>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管理职责的，责令限期</w:t>
      </w:r>
    </w:p>
    <w:p>
      <w:pPr>
        <w:framePr w:w="2338" w:wrap="auto" w:vAnchor="margin" w:hAnchor="text" w:x="1997" w:y="33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改正，处二万元以上五</w:t>
      </w:r>
    </w:p>
    <w:p>
      <w:pPr>
        <w:framePr w:w="2338" w:wrap="auto" w:vAnchor="margin" w:hAnchor="text" w:x="1997" w:y="33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万元以下的罚款；逾期</w:t>
      </w:r>
    </w:p>
    <w:p>
      <w:pPr>
        <w:framePr w:w="2338" w:wrap="auto" w:vAnchor="margin" w:hAnchor="text" w:x="1997" w:y="3394"/>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未改正的，处五万元以</w:t>
      </w:r>
    </w:p>
    <w:p>
      <w:pPr>
        <w:framePr w:w="2338" w:wrap="auto" w:vAnchor="margin" w:hAnchor="text" w:x="1997" w:y="33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上十万元以下的罚款，</w:t>
      </w:r>
    </w:p>
    <w:p>
      <w:pPr>
        <w:framePr w:w="2338" w:wrap="auto" w:vAnchor="margin" w:hAnchor="text" w:x="1997" w:y="33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责令生产经营单位停产</w:t>
      </w:r>
    </w:p>
    <w:p>
      <w:pPr>
        <w:framePr w:w="2338" w:wrap="auto" w:vAnchor="margin" w:hAnchor="text" w:x="1997" w:y="3394"/>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停业整顿。</w:t>
      </w:r>
    </w:p>
    <w:p>
      <w:pPr>
        <w:framePr w:w="5383" w:wrap="auto" w:vAnchor="margin" w:hAnchor="text" w:x="5225" w:y="453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3．生产经营单位的主要负责人未履行本法规定的安</w:t>
      </w:r>
    </w:p>
    <w:p>
      <w:pPr>
        <w:framePr w:w="5383" w:wrap="auto" w:vAnchor="margin" w:hAnchor="text" w:x="5225" w:y="45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全生产管理职责其中三项以上的。</w:t>
      </w:r>
    </w:p>
    <w:p>
      <w:pPr>
        <w:framePr w:w="658" w:wrap="auto" w:vAnchor="margin" w:hAnchor="text" w:x="4476" w:y="47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178" w:wrap="auto" w:vAnchor="margin" w:hAnchor="text" w:x="10416" w:y="47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处四万元以上五万元以下罚款。</w:t>
      </w:r>
    </w:p>
    <w:p>
      <w:pPr>
        <w:framePr w:w="3178" w:wrap="auto" w:vAnchor="margin" w:hAnchor="text" w:x="10416" w:y="4750"/>
        <w:widowControl w:val="0"/>
        <w:autoSpaceDE w:val="0"/>
        <w:autoSpaceDN w:val="0"/>
        <w:spacing w:before="106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处五万元以上七万元以下罚款。</w:t>
      </w:r>
    </w:p>
    <w:p>
      <w:pPr>
        <w:framePr w:w="3178" w:wrap="auto" w:vAnchor="margin" w:hAnchor="text" w:x="10416" w:y="4750"/>
        <w:widowControl w:val="0"/>
        <w:autoSpaceDE w:val="0"/>
        <w:autoSpaceDN w:val="0"/>
        <w:spacing w:before="10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处七万元以上九万元以下罚款。</w:t>
      </w:r>
    </w:p>
    <w:p>
      <w:pPr>
        <w:framePr w:w="1920" w:wrap="auto" w:vAnchor="margin" w:hAnchor="text" w:x="13903" w:y="499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对生产经营单位的</w:t>
      </w:r>
    </w:p>
    <w:p>
      <w:pPr>
        <w:framePr w:w="1920" w:wrap="auto" w:vAnchor="margin" w:hAnchor="text" w:x="13903" w:y="499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主要负责人处以罚</w:t>
      </w:r>
    </w:p>
    <w:p>
      <w:pPr>
        <w:framePr w:w="1920" w:wrap="auto" w:vAnchor="margin" w:hAnchor="text" w:x="13903" w:y="499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449" w:wrap="auto" w:vAnchor="margin" w:hAnchor="text" w:x="1459" w:y="539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四</w:t>
      </w:r>
    </w:p>
    <w:p>
      <w:pPr>
        <w:framePr w:w="5383" w:wrap="auto" w:vAnchor="margin" w:hAnchor="text" w:x="5225" w:y="581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4．生产经营单位的主要负责人未履行本法规定的安</w:t>
      </w:r>
    </w:p>
    <w:p>
      <w:pPr>
        <w:framePr w:w="5383" w:wrap="auto" w:vAnchor="margin" w:hAnchor="text" w:x="5225" w:y="581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全生产管理职责其中一项，逾期未改正的。</w:t>
      </w:r>
    </w:p>
    <w:p>
      <w:pPr>
        <w:framePr w:w="5383" w:wrap="auto" w:vAnchor="margin" w:hAnchor="text" w:x="5225" w:y="710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5．生产经营单位的主要负责人未履行本法规定的安</w:t>
      </w:r>
    </w:p>
    <w:p>
      <w:pPr>
        <w:framePr w:w="5383" w:wrap="auto" w:vAnchor="margin" w:hAnchor="text" w:x="5225" w:y="710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全生产管理职责其中二项，逾期未改正的。</w:t>
      </w:r>
    </w:p>
    <w:p>
      <w:pPr>
        <w:framePr w:w="1078" w:wrap="auto" w:vAnchor="margin" w:hAnchor="text" w:x="4265" w:y="73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383" w:wrap="auto" w:vAnchor="margin" w:hAnchor="text" w:x="5225" w:y="848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6．生产经营单位的主要负责人未履行本法规定的安</w:t>
      </w:r>
    </w:p>
    <w:p>
      <w:pPr>
        <w:framePr w:w="5383" w:wrap="auto" w:vAnchor="margin" w:hAnchor="text" w:x="5225" w:y="848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全生产管理职责其中三项以上，逾期未改正的。</w:t>
      </w:r>
    </w:p>
    <w:p>
      <w:pPr>
        <w:framePr w:w="3178" w:wrap="auto" w:vAnchor="margin" w:hAnchor="text" w:x="10416" w:y="869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处九万元以上十万元以下罚款。</w:t>
      </w:r>
    </w:p>
    <w:p>
      <w:pPr>
        <w:framePr w:w="1219"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z w:val="28"/>
          <w:szCs w:val="22"/>
          <w:lang w:val="en-US" w:eastAsia="en-US" w:bidi="ar-SA"/>
        </w:rPr>
        <w:t>6</w:t>
      </w:r>
      <w:r>
        <w:rPr>
          <w:rFonts w:hAnsiTheme="minorHAnsi" w:eastAsiaTheme="minorEastAsia" w:cstheme="minorBidi"/>
          <w:color w:val="000000"/>
          <w:spacing w:val="68"/>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28" o:spid="_x0000_s1028" o:spt="75" type="#_x0000_t75" style="position:absolute;left:0pt;margin-left:55.95pt;margin-top:75.25pt;height:399.35pt;width:730.75pt;mso-position-horizontal-relative:page;mso-position-vertical-relative:page;z-index:-251654144;mso-width-relative:page;mso-height-relative:page;" filled="f" o:preferrelative="t" stroked="f" coordsize="21600,21600">
            <v:path/>
            <v:fill on="f" focussize="0,0"/>
            <v:stroke on="f" joinstyle="miter"/>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framePr w:w="2539" w:wrap="auto" w:vAnchor="margin" w:hAnchor="text" w:x="1997" w:y="16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《安全生产法》第九十五</w:t>
      </w:r>
    </w:p>
    <w:p>
      <w:pPr>
        <w:framePr w:w="2539"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条</w:t>
      </w:r>
      <w:r>
        <w:rPr>
          <w:rFonts w:hAnsiTheme="minorHAnsi" w:eastAsiaTheme="minorEastAsia" w:cstheme="minorBidi"/>
          <w:color w:val="000000"/>
          <w:spacing w:val="174"/>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生产经营单位的主</w:t>
      </w:r>
    </w:p>
    <w:p>
      <w:pPr>
        <w:framePr w:w="5280" w:wrap="auto" w:vAnchor="margin" w:hAnchor="text" w:x="5225" w:y="20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1.生产经营单位的主要负责人未履行本法规定的安</w:t>
      </w:r>
    </w:p>
    <w:p>
      <w:pPr>
        <w:framePr w:w="5280" w:wrap="auto" w:vAnchor="margin" w:hAnchor="text" w:x="5225" w:y="200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全生产管理职责，导致发生一般事故的。</w:t>
      </w:r>
    </w:p>
    <w:p>
      <w:pPr>
        <w:framePr w:w="658" w:wrap="auto" w:vAnchor="margin" w:hAnchor="text" w:x="4476" w:y="22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211"/>
        <w:widowControl w:val="0"/>
        <w:autoSpaceDE w:val="0"/>
        <w:autoSpaceDN w:val="0"/>
        <w:spacing w:before="146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2211"/>
        <w:widowControl w:val="0"/>
        <w:autoSpaceDE w:val="0"/>
        <w:autoSpaceDN w:val="0"/>
        <w:spacing w:before="14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598" w:wrap="auto" w:vAnchor="margin" w:hAnchor="text" w:x="10416" w:y="22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处上一年年收入百分之四十的罚款。</w:t>
      </w:r>
    </w:p>
    <w:p>
      <w:pPr>
        <w:framePr w:w="3598" w:wrap="auto" w:vAnchor="margin" w:hAnchor="text" w:x="10416" w:y="2211"/>
        <w:widowControl w:val="0"/>
        <w:autoSpaceDE w:val="0"/>
        <w:autoSpaceDN w:val="0"/>
        <w:spacing w:before="146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处上一年年收入百分之六十的罚款。</w:t>
      </w:r>
    </w:p>
    <w:p>
      <w:pPr>
        <w:framePr w:w="3598" w:wrap="auto" w:vAnchor="margin" w:hAnchor="text" w:x="10416" w:y="2211"/>
        <w:widowControl w:val="0"/>
        <w:autoSpaceDE w:val="0"/>
        <w:autoSpaceDN w:val="0"/>
        <w:spacing w:before="14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处上一年年收入百分之八十的罚款。</w:t>
      </w:r>
    </w:p>
    <w:p>
      <w:pPr>
        <w:framePr w:w="2643" w:wrap="auto" w:vAnchor="margin" w:hAnchor="text" w:x="1997" w:y="24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要负责人未履行本法规</w:t>
      </w:r>
    </w:p>
    <w:p>
      <w:pPr>
        <w:framePr w:w="2643" w:wrap="auto" w:vAnchor="margin" w:hAnchor="text" w:x="1997" w:y="2443"/>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定的安全生产管理职责，</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导致发生生产安全事故</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的，由应急管理部门依照</w:t>
      </w:r>
    </w:p>
    <w:p>
      <w:pPr>
        <w:framePr w:w="2643" w:wrap="auto" w:vAnchor="margin" w:hAnchor="text" w:x="1997" w:y="2443"/>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下列规定处以罚款:（一）</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发生一般事故的，处上一</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年年收入百分之四十的</w:t>
      </w:r>
    </w:p>
    <w:p>
      <w:pPr>
        <w:framePr w:w="2643" w:wrap="auto" w:vAnchor="margin" w:hAnchor="text" w:x="1997" w:y="2443"/>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罚款；（二）发生较大事</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故的，处上一年年收入百</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分之六十的罚款；（三）</w:t>
      </w:r>
    </w:p>
    <w:p>
      <w:pPr>
        <w:framePr w:w="2643" w:wrap="auto" w:vAnchor="margin" w:hAnchor="text" w:x="1997" w:y="2443"/>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发生重大事故的，处上一</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年年收入百分之八十的</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罚款；（四）发生特别重</w:t>
      </w:r>
    </w:p>
    <w:p>
      <w:pPr>
        <w:framePr w:w="2643" w:wrap="auto" w:vAnchor="margin" w:hAnchor="text" w:x="1997" w:y="2443"/>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大事故的，处上一年年收</w:t>
      </w:r>
    </w:p>
    <w:p>
      <w:pPr>
        <w:framePr w:w="2643" w:wrap="auto" w:vAnchor="margin" w:hAnchor="text" w:x="1997" w:y="244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入百分之一百的罚款。</w:t>
      </w:r>
    </w:p>
    <w:p>
      <w:pPr>
        <w:framePr w:w="5280" w:wrap="auto" w:vAnchor="margin" w:hAnchor="text" w:x="5225"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2.生产经营单位的主要负责人未履行本法规定的安</w:t>
      </w:r>
    </w:p>
    <w:p>
      <w:pPr>
        <w:framePr w:w="5280" w:wrap="auto" w:vAnchor="margin" w:hAnchor="text" w:x="5225" w:y="367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全生产管理职责，导致发生较大事故的。</w:t>
      </w:r>
    </w:p>
    <w:p>
      <w:pPr>
        <w:framePr w:w="449" w:wrap="auto" w:vAnchor="margin" w:hAnchor="text" w:x="1459" w:y="48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五</w:t>
      </w:r>
    </w:p>
    <w:p>
      <w:pPr>
        <w:framePr w:w="5280" w:wrap="auto" w:vAnchor="margin" w:hAnchor="text" w:x="5225" w:y="535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3.生产经营单位的主要负责人未履行本法规定的安</w:t>
      </w:r>
    </w:p>
    <w:p>
      <w:pPr>
        <w:framePr w:w="5280" w:wrap="auto" w:vAnchor="margin" w:hAnchor="text" w:x="5225" w:y="535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全生产管理职责，导致发生重大事故的。</w:t>
      </w:r>
    </w:p>
    <w:p>
      <w:pPr>
        <w:framePr w:w="8369" w:wrap="auto" w:vAnchor="margin" w:hAnchor="text" w:x="5645" w:y="70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4.生产经营单位的主要负责人未履行本法规定的安</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处上一年年收入百分之百分之百的罚</w:t>
      </w:r>
    </w:p>
    <w:p>
      <w:pPr>
        <w:framePr w:w="1078" w:wrap="auto" w:vAnchor="margin" w:hAnchor="text" w:x="4265" w:y="73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4438" w:wrap="auto" w:vAnchor="margin" w:hAnchor="text" w:x="5225" w:y="75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全生产管理职责，导致发生特别重大事故的。</w:t>
      </w:r>
    </w:p>
    <w:p>
      <w:pPr>
        <w:framePr w:w="658" w:wrap="auto" w:vAnchor="margin" w:hAnchor="text" w:x="10416" w:y="75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2391" w:wrap="auto" w:vAnchor="margin" w:hAnchor="text" w:x="1997" w:y="85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391" w:wrap="auto" w:vAnchor="margin" w:hAnchor="text" w:x="1997" w:y="850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六条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生产经营单位的</w:t>
      </w:r>
    </w:p>
    <w:p>
      <w:pPr>
        <w:framePr w:w="2391" w:wrap="auto" w:vAnchor="margin" w:hAnchor="text" w:x="1997" w:y="850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其他负责人和安全生产</w:t>
      </w:r>
    </w:p>
    <w:p>
      <w:pPr>
        <w:framePr w:w="2391" w:wrap="auto" w:vAnchor="margin" w:hAnchor="text" w:x="1997" w:y="850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管理人员未履行本法规</w:t>
      </w:r>
    </w:p>
    <w:p>
      <w:pPr>
        <w:framePr w:w="5280" w:wrap="auto" w:vAnchor="margin" w:hAnchor="text" w:x="5225" w:y="84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1.生产经营单位的其他负责人和安全生产管理人员</w:t>
      </w:r>
    </w:p>
    <w:p>
      <w:pPr>
        <w:framePr w:w="5280" w:wrap="auto" w:vAnchor="margin" w:hAnchor="text" w:x="5225" w:y="84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未履行本法规定的安全生产管理职责其中一项的。</w:t>
      </w:r>
    </w:p>
    <w:p>
      <w:pPr>
        <w:framePr w:w="1920" w:wrap="auto" w:vAnchor="margin" w:hAnchor="text" w:x="13903" w:y="85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对生产经营单位的</w:t>
      </w:r>
    </w:p>
    <w:p>
      <w:pPr>
        <w:framePr w:w="1920" w:wrap="auto" w:vAnchor="margin" w:hAnchor="text" w:x="13903" w:y="85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其他负责人和安全</w:t>
      </w:r>
    </w:p>
    <w:p>
      <w:pPr>
        <w:framePr w:w="1920" w:wrap="auto" w:vAnchor="margin" w:hAnchor="text" w:x="13903" w:y="856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生产管理人员处以</w:t>
      </w:r>
    </w:p>
    <w:p>
      <w:pPr>
        <w:framePr w:w="1920" w:wrap="auto" w:vAnchor="margin" w:hAnchor="text" w:x="13903" w:y="85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658" w:wrap="auto" w:vAnchor="margin" w:hAnchor="text" w:x="4476" w:y="87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8724"/>
        <w:widowControl w:val="0"/>
        <w:autoSpaceDE w:val="0"/>
        <w:autoSpaceDN w:val="0"/>
        <w:spacing w:before="73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3598" w:wrap="auto" w:vAnchor="margin" w:hAnchor="text" w:x="10416" w:y="87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处一万元以上一万六千元以下罚款。</w:t>
      </w:r>
    </w:p>
    <w:p>
      <w:pPr>
        <w:framePr w:w="449" w:wrap="auto" w:vAnchor="margin" w:hAnchor="text" w:x="1459" w:y="91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六</w:t>
      </w:r>
    </w:p>
    <w:p>
      <w:pPr>
        <w:framePr w:w="8789" w:wrap="auto" w:vAnchor="margin" w:hAnchor="text" w:x="5225" w:y="943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2.生产经营单位的其他负责人和安全生产管理人员</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处一万六千元以上二万四千元以下罚</w:t>
      </w:r>
    </w:p>
    <w:p>
      <w:pPr>
        <w:framePr w:w="8789" w:wrap="auto" w:vAnchor="margin" w:hAnchor="text" w:x="5225" w:y="943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未履行本法规定的安全生产管理职责其中二项的。</w:t>
      </w:r>
      <w:r>
        <w:rPr>
          <w:rFonts w:hAnsiTheme="minorHAnsi" w:eastAsiaTheme="minorEastAsia" w:cstheme="minorBidi"/>
          <w:color w:val="000000"/>
          <w:spacing w:val="520"/>
          <w:sz w:val="21"/>
          <w:szCs w:val="22"/>
          <w:lang w:val="en-US" w:eastAsia="en-US" w:bidi="ar-SA"/>
        </w:rPr>
        <w:t xml:space="preserve"> </w:t>
      </w:r>
      <w:r>
        <w:rPr>
          <w:rFonts w:ascii="仿宋" w:hAnsi="仿宋" w:cs="仿宋" w:eastAsiaTheme="minorEastAsia"/>
          <w:color w:val="000000"/>
          <w:spacing w:val="-1"/>
          <w:sz w:val="21"/>
          <w:szCs w:val="22"/>
          <w:lang w:val="en-US" w:eastAsia="en-US" w:bidi="ar-SA"/>
        </w:rPr>
        <w:t>款。</w:t>
      </w:r>
    </w:p>
    <w:p>
      <w:pPr>
        <w:framePr w:w="1219" w:wrap="auto" w:vAnchor="margin" w:hAnchor="text" w:x="14158"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z w:val="28"/>
          <w:szCs w:val="22"/>
          <w:lang w:val="en-US" w:eastAsia="en-US" w:bidi="ar-SA"/>
        </w:rPr>
        <w:t>7</w:t>
      </w:r>
      <w:r>
        <w:rPr>
          <w:rFonts w:hAnsiTheme="minorHAnsi" w:eastAsiaTheme="minorEastAsia" w:cstheme="minorBidi"/>
          <w:color w:val="000000"/>
          <w:spacing w:val="68"/>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29" o:spid="_x0000_s1029" o:spt="75" type="#_x0000_t75" style="position:absolute;left:0pt;margin-left:55.95pt;margin-top:75.25pt;height:438.45pt;width:730.75pt;mso-position-horizontal-relative:page;mso-position-vertical-relative:page;z-index:-251653120;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 w:name="br1_4"/>
      <w:bookmarkEnd w:id="5"/>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定的安全生产管理职责</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的，责令限期改正，处</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一万元以上三万元以下</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的罚款；导致发生生产</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安全事故的，暂停或者</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吊销其与安全生产有关</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的资格，并处上一年年</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收入百分之二十以上百</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分之五十以下的罚款；</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构成犯罪的，依照刑法</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有</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关</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任。</w:t>
      </w:r>
    </w:p>
    <w:p>
      <w:pPr>
        <w:framePr w:w="5280" w:wrap="auto" w:vAnchor="margin" w:hAnchor="text" w:x="5225" w:y="20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3.生产经营单位的其他负责人和安全生产管理人员</w:t>
      </w:r>
    </w:p>
    <w:p>
      <w:pPr>
        <w:framePr w:w="5280" w:wrap="auto" w:vAnchor="margin" w:hAnchor="text" w:x="5225" w:y="202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未履行本法规定的安全生产管理职责其中三项以上的。</w:t>
      </w:r>
    </w:p>
    <w:p>
      <w:pPr>
        <w:framePr w:w="3598" w:wrap="auto" w:vAnchor="margin" w:hAnchor="text" w:x="10416" w:y="225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处二万四千元以上三万元以下罚款。</w:t>
      </w:r>
    </w:p>
    <w:p>
      <w:pPr>
        <w:framePr w:w="5465" w:wrap="auto" w:vAnchor="margin" w:hAnchor="text" w:x="5225" w:y="354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4.生产经营单位的其他负责人和安全生产管理人员</w:t>
      </w:r>
    </w:p>
    <w:p>
      <w:pPr>
        <w:framePr w:w="5465" w:wrap="auto" w:vAnchor="margin" w:hAnchor="text" w:x="5225" w:y="354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未履行本法规定的安全生产管理职责，导致发生一般生产</w:t>
      </w:r>
    </w:p>
    <w:p>
      <w:pPr>
        <w:framePr w:w="5465" w:wrap="auto" w:vAnchor="margin" w:hAnchor="text" w:x="5225" w:y="354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安全事故的。</w:t>
      </w:r>
    </w:p>
    <w:p>
      <w:pPr>
        <w:framePr w:w="3598" w:wrap="auto" w:vAnchor="margin" w:hAnchor="text" w:x="10416" w:y="37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处上一年年收入百分之二十以上百分</w:t>
      </w:r>
    </w:p>
    <w:p>
      <w:pPr>
        <w:framePr w:w="3598" w:wrap="auto" w:vAnchor="margin" w:hAnchor="text" w:x="10416" w:y="37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之二十五以下的罚款。</w:t>
      </w:r>
    </w:p>
    <w:p>
      <w:pPr>
        <w:framePr w:w="658" w:wrap="auto" w:vAnchor="margin" w:hAnchor="text" w:x="4476" w:y="404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5465" w:wrap="auto" w:vAnchor="margin" w:hAnchor="text" w:x="5225" w:y="53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5.生产经营单位的其他负责人和安全生产管理人员</w:t>
      </w:r>
    </w:p>
    <w:p>
      <w:pPr>
        <w:framePr w:w="5465" w:wrap="auto" w:vAnchor="margin" w:hAnchor="text" w:x="5225" w:y="533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未履行本法规定的安全生产管理职责，导致发生较大生产</w:t>
      </w:r>
    </w:p>
    <w:p>
      <w:pPr>
        <w:framePr w:w="5465" w:wrap="auto" w:vAnchor="margin" w:hAnchor="text" w:x="5225" w:y="533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安全事故的。</w:t>
      </w:r>
    </w:p>
    <w:p>
      <w:pPr>
        <w:framePr w:w="3598" w:wrap="auto" w:vAnchor="margin" w:hAnchor="text" w:x="10416" w:y="55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处上一年年收入百分之二十五以上百</w:t>
      </w:r>
    </w:p>
    <w:p>
      <w:pPr>
        <w:framePr w:w="3598" w:wrap="auto" w:vAnchor="margin" w:hAnchor="text" w:x="10416" w:y="556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分之三十五以下的罚款。</w:t>
      </w:r>
    </w:p>
    <w:p>
      <w:pPr>
        <w:framePr w:w="5465" w:wrap="auto" w:vAnchor="margin" w:hAnchor="text" w:x="5225" w:y="704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6.生产经营单位的其他负责人和安全生产管理人员</w:t>
      </w:r>
    </w:p>
    <w:p>
      <w:pPr>
        <w:framePr w:w="5465" w:wrap="auto" w:vAnchor="margin" w:hAnchor="text" w:x="5225" w:y="7049"/>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未履行本法规定的安全生产管理职责，导致发生重大生产</w:t>
      </w:r>
    </w:p>
    <w:p>
      <w:pPr>
        <w:framePr w:w="5465" w:wrap="auto" w:vAnchor="margin" w:hAnchor="text" w:x="5225" w:y="7049"/>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安全事故的。</w:t>
      </w:r>
    </w:p>
    <w:p>
      <w:pPr>
        <w:framePr w:w="3598" w:wrap="auto" w:vAnchor="margin" w:hAnchor="text" w:x="10416" w:y="72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处上一年年收入百分之三十五以上百</w:t>
      </w:r>
    </w:p>
    <w:p>
      <w:pPr>
        <w:framePr w:w="3598" w:wrap="auto" w:vAnchor="margin" w:hAnchor="text" w:x="10416" w:y="721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分之四十五以下的罚款。</w:t>
      </w:r>
    </w:p>
    <w:p>
      <w:pPr>
        <w:framePr w:w="1078" w:wrap="auto" w:vAnchor="margin" w:hAnchor="text" w:x="4265" w:y="828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465" w:wrap="auto" w:vAnchor="margin" w:hAnchor="text" w:x="5225" w:y="866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7.生产经营单位的其他负责人和安全生产管理人员</w:t>
      </w:r>
    </w:p>
    <w:p>
      <w:pPr>
        <w:framePr w:w="5465" w:wrap="auto" w:vAnchor="margin" w:hAnchor="text" w:x="5225" w:y="8669"/>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未履行本法规定的安全生产管理职责，导致发生特别重大</w:t>
      </w:r>
    </w:p>
    <w:p>
      <w:pPr>
        <w:framePr w:w="5465" w:wrap="auto" w:vAnchor="margin" w:hAnchor="text" w:x="5225" w:y="8669"/>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生产安全事故的。</w:t>
      </w:r>
    </w:p>
    <w:p>
      <w:pPr>
        <w:framePr w:w="3598" w:wrap="auto" w:vAnchor="margin" w:hAnchor="text" w:x="10416" w:y="88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处上一年年收入百分四十五以上百分</w:t>
      </w:r>
    </w:p>
    <w:p>
      <w:pPr>
        <w:framePr w:w="3598" w:wrap="auto" w:vAnchor="margin" w:hAnchor="text" w:x="10416" w:y="88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五十以下的罚款。</w:t>
      </w:r>
    </w:p>
    <w:p>
      <w:pPr>
        <w:framePr w:w="1219"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z w:val="28"/>
          <w:szCs w:val="22"/>
          <w:lang w:val="en-US" w:eastAsia="en-US" w:bidi="ar-SA"/>
        </w:rPr>
        <w:t>8</w:t>
      </w:r>
      <w:r>
        <w:rPr>
          <w:rFonts w:hAnsiTheme="minorHAnsi" w:eastAsiaTheme="minorEastAsia" w:cstheme="minorBidi"/>
          <w:color w:val="000000"/>
          <w:spacing w:val="68"/>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0" o:spid="_x0000_s1030" o:spt="75" type="#_x0000_t75" style="position:absolute;left:0pt;margin-left:55.95pt;margin-top:75.25pt;height:426.85pt;width:730.75pt;mso-position-horizontal-relative:page;mso-position-vertical-relative:page;z-index:-251652096;mso-width-relative:page;mso-height-relative:page;" filled="f" o:preferrelative="t" stroked="f" coordsize="21600,21600">
            <v:path/>
            <v:fill on="f" focussize="0,0"/>
            <v:stroke on="f" joinstyle="miter"/>
            <v:imagedata r:id="rId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 w:name="br1_5"/>
      <w:bookmarkEnd w:id="6"/>
      <w:r>
        <w:rPr>
          <w:rFonts w:ascii="Arial" w:hAnsiTheme="minorHAnsi" w:eastAsiaTheme="minorEastAsia" w:cstheme="minorBidi"/>
          <w:color w:val="FF0000"/>
          <w:sz w:val="2"/>
          <w:szCs w:val="22"/>
          <w:lang w:val="en-US" w:eastAsia="en-US" w:bidi="ar-SA"/>
        </w:rPr>
        <w:t xml:space="preserve"> </w:t>
      </w:r>
    </w:p>
    <w:p>
      <w:pPr>
        <w:framePr w:w="5465" w:wrap="auto" w:vAnchor="margin" w:hAnchor="text" w:x="5225" w:y="165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5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w:t>
      </w:r>
      <w:r>
        <w:rPr>
          <w:rFonts w:hAnsiTheme="minorHAnsi" w:eastAsiaTheme="minorEastAsia" w:cstheme="minorBidi"/>
          <w:color w:val="000000"/>
          <w:spacing w:val="-52"/>
          <w:sz w:val="21"/>
          <w:szCs w:val="22"/>
          <w:lang w:val="en-US" w:eastAsia="en-US" w:bidi="ar-SA"/>
        </w:rPr>
        <w:t xml:space="preserve"> </w:t>
      </w:r>
      <w:r>
        <w:rPr>
          <w:rFonts w:ascii="仿宋" w:hAnsi="仿宋" w:cs="仿宋" w:eastAsiaTheme="minorEastAsia"/>
          <w:color w:val="000000"/>
          <w:spacing w:val="-1"/>
          <w:sz w:val="21"/>
          <w:szCs w:val="22"/>
          <w:lang w:val="en-US" w:eastAsia="en-US" w:bidi="ar-SA"/>
        </w:rPr>
        <w:t>金属</w:t>
      </w:r>
      <w:r>
        <w:rPr>
          <w:rFonts w:hAnsiTheme="minorHAnsi" w:eastAsiaTheme="minorEastAsia" w:cstheme="minorBidi"/>
          <w:color w:val="000000"/>
          <w:spacing w:val="-51"/>
          <w:sz w:val="21"/>
          <w:szCs w:val="22"/>
          <w:lang w:val="en-US" w:eastAsia="en-US" w:bidi="ar-SA"/>
        </w:rPr>
        <w:t xml:space="preserve"> </w:t>
      </w:r>
      <w:r>
        <w:rPr>
          <w:rFonts w:ascii="仿宋" w:hAnsi="仿宋" w:cs="仿宋" w:eastAsiaTheme="minorEastAsia"/>
          <w:color w:val="000000"/>
          <w:spacing w:val="-1"/>
          <w:sz w:val="21"/>
          <w:szCs w:val="22"/>
          <w:lang w:val="en-US" w:eastAsia="en-US" w:bidi="ar-SA"/>
        </w:rPr>
        <w:t>冶炼</w:t>
      </w:r>
      <w:r>
        <w:rPr>
          <w:rFonts w:hAnsiTheme="minorHAnsi" w:eastAsiaTheme="minorEastAsia" w:cstheme="minorBidi"/>
          <w:color w:val="000000"/>
          <w:spacing w:val="-51"/>
          <w:sz w:val="21"/>
          <w:szCs w:val="22"/>
          <w:lang w:val="en-US" w:eastAsia="en-US" w:bidi="ar-SA"/>
        </w:rPr>
        <w:t xml:space="preserve"> </w:t>
      </w:r>
      <w:r>
        <w:rPr>
          <w:rFonts w:ascii="仿宋" w:hAnsi="仿宋" w:cs="仿宋" w:eastAsiaTheme="minorEastAsia"/>
          <w:color w:val="000000"/>
          <w:spacing w:val="-16"/>
          <w:sz w:val="21"/>
          <w:szCs w:val="22"/>
          <w:lang w:val="en-US" w:eastAsia="en-US" w:bidi="ar-SA"/>
        </w:rPr>
        <w:t>和危险物品生产、经营、储存、装卸单位以</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外的工商贸行业生产经营单位（以下简称“一般行业生产</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经营单位”）从业人员</w:t>
      </w:r>
      <w:r>
        <w:rPr>
          <w:rFonts w:hAnsiTheme="minorHAnsi" w:eastAsiaTheme="minorEastAsia" w:cstheme="minorBidi"/>
          <w:color w:val="000000"/>
          <w:spacing w:val="1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人以下未配备专职或者兼职安</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全生产管理人员的。</w:t>
      </w:r>
    </w:p>
    <w:p>
      <w:pPr>
        <w:framePr w:w="2016" w:wrap="auto" w:vAnchor="margin" w:hAnchor="text" w:x="13903" w:y="18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实施该项行政处罚</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裁量基准时，一要</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考虑企业规模。小</w:t>
      </w:r>
    </w:p>
    <w:p>
      <w:pPr>
        <w:framePr w:w="2016" w:wrap="auto" w:vAnchor="margin" w:hAnchor="text" w:x="13903" w:y="188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型企业按照相关裁</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量等次较低幅度裁</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量，中型企业按照</w:t>
      </w:r>
    </w:p>
    <w:p>
      <w:pPr>
        <w:framePr w:w="2016" w:wrap="auto" w:vAnchor="margin" w:hAnchor="text" w:x="13903" w:y="188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相关裁量等次中间</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幅度裁量，大型企</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业按照相关裁量等</w:t>
      </w:r>
    </w:p>
    <w:p>
      <w:pPr>
        <w:framePr w:w="2016" w:wrap="auto" w:vAnchor="margin" w:hAnchor="text" w:x="13903" w:y="188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次较高幅度裁量。</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二要考虑违法持续</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时间。违法行为持</w:t>
      </w:r>
    </w:p>
    <w:p>
      <w:pPr>
        <w:framePr w:w="2016" w:wrap="auto" w:vAnchor="margin" w:hAnchor="text" w:x="13903" w:y="188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续时间较短（1</w:t>
      </w:r>
      <w:r>
        <w:rPr>
          <w:rFonts w:hAnsiTheme="minorHAnsi" w:eastAsiaTheme="minorEastAsia" w:cstheme="minorBidi"/>
          <w:color w:val="000000"/>
          <w:spacing w:val="9"/>
          <w:sz w:val="21"/>
          <w:szCs w:val="22"/>
          <w:lang w:val="en-US" w:eastAsia="en-US" w:bidi="ar-SA"/>
        </w:rPr>
        <w:t xml:space="preserve"> </w:t>
      </w:r>
      <w:r>
        <w:rPr>
          <w:rFonts w:ascii="仿宋" w:hAnsi="仿宋" w:cs="仿宋" w:eastAsiaTheme="minorEastAsia"/>
          <w:color w:val="000000"/>
          <w:spacing w:val="-1"/>
          <w:sz w:val="21"/>
          <w:szCs w:val="22"/>
          <w:lang w:val="en-US" w:eastAsia="en-US" w:bidi="ar-SA"/>
        </w:rPr>
        <w:t>个月</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内），按照相关裁</w:t>
      </w:r>
    </w:p>
    <w:p>
      <w:pPr>
        <w:framePr w:w="2016" w:wrap="auto" w:vAnchor="margin" w:hAnchor="text" w:x="13903" w:y="18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量等次较低幅度裁</w:t>
      </w:r>
    </w:p>
    <w:p>
      <w:pPr>
        <w:framePr w:w="2016" w:wrap="auto" w:vAnchor="margin" w:hAnchor="text" w:x="13903" w:y="188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量；违法行为持续</w:t>
      </w:r>
    </w:p>
    <w:p>
      <w:pPr>
        <w:framePr w:w="2539" w:wrap="auto" w:vAnchor="margin" w:hAnchor="text" w:x="1997" w:y="20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七条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539" w:wrap="auto" w:vAnchor="margin" w:hAnchor="text" w:x="1997" w:y="20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限期改正，处十万元以</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539" w:wrap="auto" w:vAnchor="margin" w:hAnchor="text" w:x="1997" w:y="20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的，责令停产停业整顿，</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并处十万元以上二十万</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元以下的罚款，对其直</w:t>
      </w:r>
    </w:p>
    <w:p>
      <w:pPr>
        <w:framePr w:w="2539" w:wrap="auto" w:vAnchor="margin" w:hAnchor="text" w:x="1997" w:y="20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他直接责任人员处二万</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元以上五万元以下的罚</w:t>
      </w:r>
    </w:p>
    <w:p>
      <w:pPr>
        <w:framePr w:w="2539" w:wrap="auto" w:vAnchor="margin" w:hAnchor="text" w:x="1997" w:y="20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款:（一）未按照规定设</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置安全生产管理机构或</w:t>
      </w:r>
    </w:p>
    <w:p>
      <w:pPr>
        <w:framePr w:w="2539" w:wrap="auto" w:vAnchor="margin" w:hAnchor="text" w:x="1997" w:y="20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者配备安全生产管理人</w:t>
      </w:r>
    </w:p>
    <w:p>
      <w:pPr>
        <w:framePr w:w="2539" w:wrap="auto" w:vAnchor="margin" w:hAnchor="text" w:x="1997" w:y="20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员、注册安全工程师的。</w:t>
      </w:r>
    </w:p>
    <w:p>
      <w:pPr>
        <w:framePr w:w="2129" w:wrap="auto" w:vAnchor="margin" w:hAnchor="text" w:x="10416" w:y="22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处二万元以下罚款。</w:t>
      </w:r>
    </w:p>
    <w:p>
      <w:pPr>
        <w:framePr w:w="5674" w:wrap="auto" w:vAnchor="margin" w:hAnchor="text" w:x="5225" w:y="335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2.非煤矿山、金属冶炼和危险物品生产、经营、储存、</w:t>
      </w:r>
    </w:p>
    <w:p>
      <w:pPr>
        <w:framePr w:w="5674" w:wrap="auto" w:vAnchor="margin" w:hAnchor="text" w:x="5225" w:y="335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装卸单位（以下简称“高危行业生产经营单位”）从业人员</w:t>
      </w:r>
    </w:p>
    <w:p>
      <w:pPr>
        <w:framePr w:w="5674" w:wrap="auto" w:vAnchor="margin" w:hAnchor="text" w:x="5225" w:y="335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2"/>
          <w:sz w:val="21"/>
          <w:szCs w:val="22"/>
          <w:lang w:val="en-US" w:eastAsia="en-US" w:bidi="ar-SA"/>
        </w:rPr>
        <w:t>50</w:t>
      </w:r>
      <w:r>
        <w:rPr>
          <w:rFonts w:hAnsiTheme="minorHAnsi" w:eastAsiaTheme="minorEastAsia" w:cstheme="minorBidi"/>
          <w:color w:val="000000"/>
          <w:spacing w:val="-12"/>
          <w:sz w:val="21"/>
          <w:szCs w:val="22"/>
          <w:lang w:val="en-US" w:eastAsia="en-US" w:bidi="ar-SA"/>
        </w:rPr>
        <w:t xml:space="preserve"> </w:t>
      </w:r>
      <w:r>
        <w:rPr>
          <w:rFonts w:ascii="仿宋" w:hAnsi="仿宋" w:cs="仿宋" w:eastAsiaTheme="minorEastAsia"/>
          <w:color w:val="000000"/>
          <w:spacing w:val="-12"/>
          <w:sz w:val="21"/>
          <w:szCs w:val="22"/>
          <w:lang w:val="en-US" w:eastAsia="en-US" w:bidi="ar-SA"/>
        </w:rPr>
        <w:t>人以下未按规定设置安全生产管理机构或者配备专职安</w:t>
      </w:r>
    </w:p>
    <w:p>
      <w:pPr>
        <w:framePr w:w="5674" w:wrap="auto" w:vAnchor="margin" w:hAnchor="text" w:x="5225" w:y="335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全生产管理人员，或者未按规定配备注册安全工程师的。</w:t>
      </w:r>
    </w:p>
    <w:p>
      <w:pPr>
        <w:framePr w:w="5674" w:wrap="auto" w:vAnchor="margin" w:hAnchor="text" w:x="5225" w:y="3355"/>
        <w:widowControl w:val="0"/>
        <w:autoSpaceDE w:val="0"/>
        <w:autoSpaceDN w:val="0"/>
        <w:spacing w:before="23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人以上的一般行业生产经营单位未</w:t>
      </w:r>
    </w:p>
    <w:p>
      <w:pPr>
        <w:framePr w:w="658" w:wrap="auto" w:vAnchor="margin" w:hAnchor="text" w:x="4476" w:y="37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2969" w:wrap="auto" w:vAnchor="margin" w:hAnchor="text" w:x="10416" w:y="398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处二万元以上四万以下罚款。</w:t>
      </w:r>
    </w:p>
    <w:p>
      <w:pPr>
        <w:framePr w:w="449" w:wrap="auto" w:vAnchor="margin" w:hAnchor="text" w:x="1459" w:y="52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七</w:t>
      </w:r>
    </w:p>
    <w:p>
      <w:pPr>
        <w:framePr w:w="8160" w:wrap="auto" w:vAnchor="margin" w:hAnchor="text" w:x="5225" w:y="547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按规定设置安全生产管理机构或者配备专职安全生产管</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处二万元以上五万以下罚款。</w:t>
      </w:r>
    </w:p>
    <w:p>
      <w:pPr>
        <w:framePr w:w="8160" w:wrap="auto" w:vAnchor="margin" w:hAnchor="text" w:x="5225" w:y="5477"/>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理人员的。</w:t>
      </w:r>
    </w:p>
    <w:p>
      <w:pPr>
        <w:framePr w:w="4963" w:wrap="auto" w:vAnchor="margin" w:hAnchor="text" w:x="5645" w:y="64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人以上的高危行业生产经营单位未按</w:t>
      </w:r>
    </w:p>
    <w:p>
      <w:pPr>
        <w:framePr w:w="8369" w:wrap="auto" w:vAnchor="margin" w:hAnchor="text" w:x="5225" w:y="68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规定设置安全生产管理机构或者配备专职安全生产管理</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处四万元以上七万元以下罚款。</w:t>
      </w:r>
    </w:p>
    <w:p>
      <w:pPr>
        <w:framePr w:w="8369" w:wrap="auto" w:vAnchor="margin" w:hAnchor="text" w:x="5225" w:y="688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人员，或者未按规定配备注册安全工程师的。</w:t>
      </w:r>
    </w:p>
    <w:p>
      <w:pPr>
        <w:framePr w:w="658" w:wrap="auto" w:vAnchor="margin" w:hAnchor="text" w:x="4476" w:y="76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4963" w:wrap="auto" w:vAnchor="margin" w:hAnchor="text" w:x="5645" w:y="79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人以下高危行业生产经营单位未按规</w:t>
      </w:r>
    </w:p>
    <w:p>
      <w:pPr>
        <w:framePr w:w="8369" w:wrap="auto" w:vAnchor="margin" w:hAnchor="text" w:x="5225" w:y="83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定设置安全生产管理机构或者配备专职安全生产管理人</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处四万元以上七万元以下罚款。</w:t>
      </w:r>
    </w:p>
    <w:p>
      <w:pPr>
        <w:framePr w:w="8369" w:wrap="auto" w:vAnchor="margin" w:hAnchor="text" w:x="5225" w:y="838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员，且未按规定配备注册安全工程师的。</w:t>
      </w:r>
    </w:p>
    <w:p>
      <w:pPr>
        <w:framePr w:w="1219" w:wrap="auto" w:vAnchor="margin" w:hAnchor="text" w:x="14158"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z w:val="28"/>
          <w:szCs w:val="22"/>
          <w:lang w:val="en-US" w:eastAsia="en-US" w:bidi="ar-SA"/>
        </w:rPr>
        <w:t>9</w:t>
      </w:r>
      <w:r>
        <w:rPr>
          <w:rFonts w:hAnsiTheme="minorHAnsi" w:eastAsiaTheme="minorEastAsia" w:cstheme="minorBidi"/>
          <w:color w:val="000000"/>
          <w:spacing w:val="68"/>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1" o:spid="_x0000_s1031" o:spt="75" type="#_x0000_t75" style="position:absolute;left:0pt;margin-left:55.95pt;margin-top:75.25pt;height:387.45pt;width:730.75pt;mso-position-horizontal-relative:page;mso-position-vertical-relative:page;z-index:-251651072;mso-width-relative:page;mso-height-relative:page;" filled="f" o:preferrelative="t" stroked="f" coordsize="21600,21600">
            <v:path/>
            <v:fill on="f" focussize="0,0"/>
            <v:stroke on="f" joinstyle="miter"/>
            <v:imagedata r:id="rId1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 w:name="br1_6"/>
      <w:bookmarkEnd w:id="7"/>
      <w:r>
        <w:rPr>
          <w:rFonts w:ascii="Arial" w:hAnsiTheme="minorHAnsi" w:eastAsiaTheme="minorEastAsia" w:cstheme="minorBidi"/>
          <w:color w:val="FF0000"/>
          <w:sz w:val="2"/>
          <w:szCs w:val="22"/>
          <w:lang w:val="en-US" w:eastAsia="en-US" w:bidi="ar-SA"/>
        </w:rPr>
        <w:t xml:space="preserve"> </w:t>
      </w:r>
    </w:p>
    <w:p>
      <w:pPr>
        <w:framePr w:w="4963" w:wrap="auto" w:vAnchor="margin" w:hAnchor="text" w:x="5645" w:y="17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人以上的高危行业生产经营单位未按</w:t>
      </w:r>
    </w:p>
    <w:p>
      <w:pPr>
        <w:framePr w:w="1918"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时间较长（1</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1"/>
          <w:sz w:val="21"/>
          <w:szCs w:val="22"/>
          <w:lang w:val="en-US" w:eastAsia="en-US" w:bidi="ar-SA"/>
        </w:rPr>
        <w:t>年以</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上），按照相关裁</w:t>
      </w:r>
    </w:p>
    <w:p>
      <w:pPr>
        <w:framePr w:w="1918"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量等次较高幅度裁</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量。</w:t>
      </w:r>
    </w:p>
    <w:p>
      <w:pPr>
        <w:framePr w:w="658" w:wrap="auto" w:vAnchor="margin" w:hAnchor="text" w:x="4476" w:y="218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369" w:wrap="auto" w:vAnchor="margin" w:hAnchor="text" w:x="5225" w:y="218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规定设置安全生产管理机构或者配备专职安全生产管理</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处七万元以上十万元以下罚款。</w:t>
      </w:r>
    </w:p>
    <w:p>
      <w:pPr>
        <w:framePr w:w="8369" w:wrap="auto" w:vAnchor="margin" w:hAnchor="text" w:x="5225" w:y="218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人员，且未按规定配备注册安全工程师的。</w:t>
      </w:r>
    </w:p>
    <w:p>
      <w:pPr>
        <w:framePr w:w="8472" w:wrap="auto" w:vAnchor="margin" w:hAnchor="text" w:x="5645" w:y="3180"/>
        <w:widowControl w:val="0"/>
        <w:autoSpaceDE w:val="0"/>
        <w:autoSpaceDN w:val="0"/>
        <w:spacing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处十万元以上十二万元以下罚款，对其</w:t>
      </w:r>
    </w:p>
    <w:p>
      <w:pPr>
        <w:framePr w:w="8472" w:wrap="auto" w:vAnchor="margin" w:hAnchor="text" w:x="5645" w:y="3180"/>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人以下的一般行业生产经营单位未</w:t>
      </w:r>
    </w:p>
    <w:p>
      <w:pPr>
        <w:framePr w:w="8472" w:wrap="auto" w:vAnchor="margin" w:hAnchor="text" w:x="5645" w:y="3180"/>
        <w:widowControl w:val="0"/>
        <w:autoSpaceDE w:val="0"/>
        <w:autoSpaceDN w:val="0"/>
        <w:spacing w:before="21"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7320" w:wrap="auto" w:vAnchor="margin" w:hAnchor="text" w:x="5225" w:y="38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配备专职或者兼职安全生产管理人员，逾期未改正的。</w:t>
      </w:r>
    </w:p>
    <w:p>
      <w:pPr>
        <w:framePr w:w="7320" w:wrap="auto" w:vAnchor="margin" w:hAnchor="text" w:x="5225" w:y="3871"/>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8904" w:wrap="auto" w:vAnchor="margin" w:hAnchor="text" w:x="5225" w:y="458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人以下的高危行业生产经营单位未按</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17"/>
          <w:sz w:val="21"/>
          <w:szCs w:val="22"/>
          <w:lang w:val="en-US" w:eastAsia="en-US" w:bidi="ar-SA"/>
        </w:rPr>
        <w:t>处十二万元以上十四万元以下罚款，对其</w:t>
      </w:r>
    </w:p>
    <w:p>
      <w:pPr>
        <w:framePr w:w="8904" w:wrap="auto" w:vAnchor="margin" w:hAnchor="text" w:x="5225" w:y="4584"/>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规定设置安全生产管理机构或者配备专职安全生产管理</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pacing w:val="-12"/>
          <w:sz w:val="21"/>
          <w:szCs w:val="22"/>
          <w:lang w:val="en-US" w:eastAsia="en-US" w:bidi="ar-SA"/>
        </w:rPr>
        <w:t>直接负责的主管人员和其他直接责任人</w:t>
      </w:r>
    </w:p>
    <w:p>
      <w:pPr>
        <w:framePr w:w="8904" w:wrap="auto" w:vAnchor="margin" w:hAnchor="text" w:x="5225" w:y="458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人员，或者未按规定配备注册安全工程师，逾期未改正的。员处二万元以上三万元以下罚款。</w:t>
      </w:r>
    </w:p>
    <w:p>
      <w:pPr>
        <w:framePr w:w="8904" w:wrap="auto" w:vAnchor="margin" w:hAnchor="text" w:x="5225" w:y="4584"/>
        <w:widowControl w:val="0"/>
        <w:autoSpaceDE w:val="0"/>
        <w:autoSpaceDN w:val="0"/>
        <w:spacing w:before="27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人以上的一般行业生产经营单位未</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17"/>
          <w:sz w:val="21"/>
          <w:szCs w:val="22"/>
          <w:lang w:val="en-US" w:eastAsia="en-US" w:bidi="ar-SA"/>
        </w:rPr>
        <w:t>处十二万元以上十五万元以下罚款，对其</w:t>
      </w:r>
    </w:p>
    <w:p>
      <w:pPr>
        <w:framePr w:w="8904" w:wrap="auto" w:vAnchor="margin" w:hAnchor="text" w:x="5225" w:y="4584"/>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按规定设置安全生产管理机构或者配备专职安全生产管</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pacing w:val="-12"/>
          <w:sz w:val="21"/>
          <w:szCs w:val="22"/>
          <w:lang w:val="en-US" w:eastAsia="en-US" w:bidi="ar-SA"/>
        </w:rPr>
        <w:t>直接负责的主管人员和其他直接责任人</w:t>
      </w:r>
    </w:p>
    <w:p>
      <w:pPr>
        <w:framePr w:w="1078" w:wrap="auto" w:vAnchor="margin" w:hAnchor="text" w:x="4265" w:y="61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2549" w:wrap="auto" w:vAnchor="margin" w:hAnchor="text" w:x="5225" w:y="690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理人员，逾期未改正的。</w:t>
      </w:r>
    </w:p>
    <w:p>
      <w:pPr>
        <w:framePr w:w="3584" w:wrap="auto" w:vAnchor="margin" w:hAnchor="text" w:x="10416" w:y="690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员处二万元以上三万元以下的罚款。</w:t>
      </w:r>
    </w:p>
    <w:p>
      <w:pPr>
        <w:framePr w:w="5465" w:wrap="auto" w:vAnchor="margin" w:hAnchor="text" w:x="5225" w:y="754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10.从业人员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人以上的高危行业生产经营单位未</w:t>
      </w:r>
    </w:p>
    <w:p>
      <w:pPr>
        <w:framePr w:w="5465" w:wrap="auto" w:vAnchor="margin" w:hAnchor="text" w:x="5225" w:y="754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按规定设置安全生产管理机构或者配备专职安全生产管</w:t>
      </w:r>
    </w:p>
    <w:p>
      <w:pPr>
        <w:framePr w:w="5465" w:wrap="auto" w:vAnchor="margin" w:hAnchor="text" w:x="5225" w:y="754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理人员，或者未按规定配备注册安全工程师，逾期未改正</w:t>
      </w:r>
    </w:p>
    <w:p>
      <w:pPr>
        <w:framePr w:w="5465" w:wrap="auto" w:vAnchor="margin" w:hAnchor="text" w:x="5225" w:y="754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4002" w:wrap="auto" w:vAnchor="margin" w:hAnchor="text" w:x="10416" w:y="77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处十四万元以上十七万元以下罚款，对其</w:t>
      </w:r>
    </w:p>
    <w:p>
      <w:pPr>
        <w:framePr w:w="4002" w:wrap="auto" w:vAnchor="margin" w:hAnchor="text" w:x="10416" w:y="7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直接负责的主管人员和其他直接责任人</w:t>
      </w:r>
    </w:p>
    <w:p>
      <w:pPr>
        <w:framePr w:w="4002" w:wrap="auto" w:vAnchor="margin" w:hAnchor="text" w:x="10416" w:y="777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员处三万元以上四万元以下的罚款。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10</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2" o:spid="_x0000_s1032" o:spt="75" type="#_x0000_t75" style="position:absolute;left:0pt;margin-left:55.95pt;margin-top:75.25pt;height:398.1pt;width:730.75pt;mso-position-horizontal-relative:page;mso-position-vertical-relative:page;z-index:-251650048;mso-width-relative:page;mso-height-relative:page;" filled="f" o:preferrelative="t" stroked="f" coordsize="21600,21600">
            <v:path/>
            <v:fill on="f" focussize="0,0"/>
            <v:stroke on="f" joinstyle="miter"/>
            <v:imagedata r:id="rId1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7"/>
      <w:bookmarkEnd w:id="8"/>
      <w:r>
        <w:rPr>
          <w:rFonts w:ascii="Arial" w:hAnsiTheme="minorHAnsi" w:eastAsiaTheme="minorEastAsia" w:cstheme="minorBidi"/>
          <w:color w:val="FF0000"/>
          <w:sz w:val="2"/>
          <w:szCs w:val="22"/>
          <w:lang w:val="en-US" w:eastAsia="en-US" w:bidi="ar-SA"/>
        </w:rPr>
        <w:t xml:space="preserve"> </w:t>
      </w:r>
    </w:p>
    <w:p>
      <w:pPr>
        <w:framePr w:w="9018" w:wrap="auto" w:vAnchor="margin" w:hAnchor="text" w:x="5225" w:y="183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11.从业人员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人以下的高危行业生产经营单位未</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17"/>
          <w:sz w:val="21"/>
          <w:szCs w:val="22"/>
          <w:lang w:val="en-US" w:eastAsia="en-US" w:bidi="ar-SA"/>
        </w:rPr>
        <w:t>处十四万元以上十七万元以下罚款，对其</w:t>
      </w:r>
    </w:p>
    <w:p>
      <w:pPr>
        <w:framePr w:w="9018" w:wrap="auto" w:vAnchor="margin" w:hAnchor="text" w:x="5225" w:y="18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按规定设置安全生产管理机构或者配备专职安全生产管</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pacing w:val="-12"/>
          <w:sz w:val="21"/>
          <w:szCs w:val="22"/>
          <w:lang w:val="en-US" w:eastAsia="en-US" w:bidi="ar-SA"/>
        </w:rPr>
        <w:t>直接负责的主管人员和其他直接责任人</w:t>
      </w:r>
    </w:p>
    <w:p>
      <w:pPr>
        <w:framePr w:w="9018" w:wrap="auto" w:vAnchor="margin" w:hAnchor="text" w:x="5225" w:y="18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理人员，且未按规定配备注册安全工程师，逾期未改正的。员处三万元以上四万元以下的罚款。</w:t>
      </w:r>
    </w:p>
    <w:p>
      <w:pPr>
        <w:framePr w:w="9018" w:wrap="auto" w:vAnchor="margin" w:hAnchor="text" w:x="5225" w:y="352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12.从业人员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人以上的高危行业生产经营单位未</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17"/>
          <w:sz w:val="21"/>
          <w:szCs w:val="22"/>
          <w:lang w:val="en-US" w:eastAsia="en-US" w:bidi="ar-SA"/>
        </w:rPr>
        <w:t>处十七万元以上二十万元以下罚款，对其</w:t>
      </w:r>
    </w:p>
    <w:p>
      <w:pPr>
        <w:framePr w:w="9018" w:wrap="auto" w:vAnchor="margin" w:hAnchor="text" w:x="5225" w:y="352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按规定设置安全生产管理机构或者配备专职安全生产管</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pacing w:val="-12"/>
          <w:sz w:val="21"/>
          <w:szCs w:val="22"/>
          <w:lang w:val="en-US" w:eastAsia="en-US" w:bidi="ar-SA"/>
        </w:rPr>
        <w:t>直接负责的主管人员和其他直接责任人</w:t>
      </w:r>
    </w:p>
    <w:p>
      <w:pPr>
        <w:framePr w:w="9018" w:wrap="auto" w:vAnchor="margin" w:hAnchor="text" w:x="5225" w:y="352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理人员，且未按规定配备注册安全工程师，逾期未改正的。员处四万元以上五万元以下的罚款。</w:t>
      </w:r>
    </w:p>
    <w:p>
      <w:pPr>
        <w:framePr w:w="5465" w:wrap="auto" w:vAnchor="margin" w:hAnchor="text" w:x="5225" w:y="494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13.从业人员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人以下未构成危险化学品重大危险</w:t>
      </w:r>
    </w:p>
    <w:p>
      <w:pPr>
        <w:framePr w:w="5465" w:wrap="auto" w:vAnchor="margin" w:hAnchor="text" w:x="5225" w:y="494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源的一般行业生产经营单位非主观故意未按规定配备专</w:t>
      </w:r>
    </w:p>
    <w:p>
      <w:pPr>
        <w:framePr w:w="5465" w:wrap="auto" w:vAnchor="margin" w:hAnchor="text" w:x="5225" w:y="494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职或兼职安全生产管理人员，并及时改正，未造成危害后</w:t>
      </w:r>
    </w:p>
    <w:p>
      <w:pPr>
        <w:framePr w:w="5465" w:wrap="auto" w:vAnchor="margin" w:hAnchor="text" w:x="5225" w:y="494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果的，不予处罚。</w:t>
      </w:r>
    </w:p>
    <w:p>
      <w:pPr>
        <w:framePr w:w="658" w:wrap="auto" w:vAnchor="margin" w:hAnchor="text" w:x="4476" w:y="554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7320" w:wrap="auto" w:vAnchor="margin" w:hAnchor="text" w:x="5225" w:y="670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1.高危行业生产经营单位有</w:t>
      </w:r>
      <w:r>
        <w:rPr>
          <w:rFonts w:hAnsiTheme="minorHAnsi" w:eastAsiaTheme="minorEastAsia" w:cstheme="minorBidi"/>
          <w:color w:val="000000"/>
          <w:spacing w:val="-1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1"/>
          <w:sz w:val="21"/>
          <w:szCs w:val="22"/>
          <w:lang w:val="en-US" w:eastAsia="en-US" w:bidi="ar-SA"/>
        </w:rPr>
        <w:t xml:space="preserve"> </w:t>
      </w:r>
      <w:r>
        <w:rPr>
          <w:rFonts w:ascii="仿宋" w:hAnsi="仿宋" w:cs="仿宋" w:eastAsiaTheme="minorEastAsia"/>
          <w:color w:val="000000"/>
          <w:sz w:val="21"/>
          <w:szCs w:val="22"/>
          <w:lang w:val="en-US" w:eastAsia="en-US" w:bidi="ar-SA"/>
        </w:rPr>
        <w:t>名安全生产管理人员</w:t>
      </w:r>
      <w:r>
        <w:rPr>
          <w:rFonts w:hAnsiTheme="minorHAnsi" w:eastAsiaTheme="minorEastAsia" w:cstheme="minorBidi"/>
          <w:color w:val="000000"/>
          <w:spacing w:val="-1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p>
    <w:p>
      <w:pPr>
        <w:framePr w:w="7320" w:wrap="auto" w:vAnchor="margin" w:hAnchor="text" w:x="5225" w:y="6708"/>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处二万元以下罚款。</w:t>
      </w:r>
    </w:p>
    <w:p>
      <w:pPr>
        <w:framePr w:w="7320" w:wrap="auto" w:vAnchor="margin" w:hAnchor="text" w:x="5225" w:y="6708"/>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个月以上一年内未按照规定经考核合格的。</w:t>
      </w:r>
    </w:p>
    <w:p>
      <w:pPr>
        <w:framePr w:w="2539" w:wrap="auto" w:vAnchor="margin" w:hAnchor="text" w:x="1997" w:y="67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539" w:wrap="auto" w:vAnchor="margin" w:hAnchor="text" w:x="1997" w:y="676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七条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539" w:wrap="auto" w:vAnchor="margin" w:hAnchor="text" w:x="1997" w:y="676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539" w:wrap="auto" w:vAnchor="margin" w:hAnchor="text" w:x="1997" w:y="676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限期改正，处十万元以</w:t>
      </w:r>
    </w:p>
    <w:p>
      <w:pPr>
        <w:framePr w:w="2539" w:wrap="auto" w:vAnchor="margin" w:hAnchor="text" w:x="1997" w:y="676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539" w:wrap="auto" w:vAnchor="margin" w:hAnchor="text" w:x="1997" w:y="676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的，责令停产停业整顿，</w:t>
      </w:r>
    </w:p>
    <w:p>
      <w:pPr>
        <w:framePr w:w="2539" w:wrap="auto" w:vAnchor="margin" w:hAnchor="text" w:x="1997" w:y="676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并处十万元以上二十万</w:t>
      </w:r>
    </w:p>
    <w:p>
      <w:pPr>
        <w:framePr w:w="4986" w:wrap="auto" w:vAnchor="margin" w:hAnchor="text" w:x="5645" w:y="76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2.高危行业生产经营单位有</w:t>
      </w:r>
      <w:r>
        <w:rPr>
          <w:rFonts w:hAnsiTheme="minorHAnsi" w:eastAsiaTheme="minorEastAsia" w:cstheme="minorBidi"/>
          <w:color w:val="000000"/>
          <w:spacing w:val="-1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1"/>
          <w:sz w:val="21"/>
          <w:szCs w:val="22"/>
          <w:lang w:val="en-US" w:eastAsia="en-US" w:bidi="ar-SA"/>
        </w:rPr>
        <w:t xml:space="preserve"> </w:t>
      </w:r>
      <w:r>
        <w:rPr>
          <w:rFonts w:ascii="仿宋" w:hAnsi="仿宋" w:cs="仿宋" w:eastAsiaTheme="minorEastAsia"/>
          <w:color w:val="000000"/>
          <w:sz w:val="21"/>
          <w:szCs w:val="22"/>
          <w:lang w:val="en-US" w:eastAsia="en-US" w:bidi="ar-SA"/>
        </w:rPr>
        <w:t>名安全生产管理人员</w:t>
      </w:r>
      <w:r>
        <w:rPr>
          <w:rFonts w:hAnsiTheme="minorHAnsi" w:eastAsiaTheme="minorEastAsia" w:cstheme="minorBidi"/>
          <w:color w:val="000000"/>
          <w:spacing w:val="-1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p>
    <w:p>
      <w:pPr>
        <w:framePr w:w="658" w:wrap="auto" w:vAnchor="margin" w:hAnchor="text" w:x="4476" w:y="7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7735"/>
        <w:widowControl w:val="0"/>
        <w:autoSpaceDE w:val="0"/>
        <w:autoSpaceDN w:val="0"/>
        <w:spacing w:before="152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8369" w:wrap="auto" w:vAnchor="margin" w:hAnchor="text" w:x="5225" w:y="80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个月以上一年内或者有</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名安全生产管理人员一年以上</w:t>
      </w:r>
    </w:p>
    <w:p>
      <w:pPr>
        <w:framePr w:w="8369" w:wrap="auto" w:vAnchor="margin" w:hAnchor="text" w:x="5225" w:y="8031"/>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处二万元以上四万元以下罚款。</w:t>
      </w:r>
    </w:p>
    <w:p>
      <w:pPr>
        <w:framePr w:w="8369" w:wrap="auto" w:vAnchor="margin" w:hAnchor="text" w:x="5225" w:y="8031"/>
        <w:widowControl w:val="0"/>
        <w:autoSpaceDE w:val="0"/>
        <w:autoSpaceDN w:val="0"/>
        <w:spacing w:line="202"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未按照规定经考核合格的，或者高危行业生产经营单位主</w:t>
      </w:r>
    </w:p>
    <w:p>
      <w:pPr>
        <w:framePr w:w="449" w:wrap="auto" w:vAnchor="margin" w:hAnchor="text" w:x="1459" w:y="81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八</w:t>
      </w:r>
    </w:p>
    <w:p>
      <w:pPr>
        <w:framePr w:w="5280" w:wrap="auto" w:vAnchor="margin" w:hAnchor="text" w:x="5225" w:y="88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要负责人</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个月以上一年内未按照规定经考核合格的。</w:t>
      </w:r>
    </w:p>
    <w:p>
      <w:pPr>
        <w:framePr w:w="8369" w:wrap="auto" w:vAnchor="margin" w:hAnchor="text" w:x="5225" w:y="926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3.高危行业生产经营单位有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名以上安全生产管理</w:t>
      </w:r>
    </w:p>
    <w:p>
      <w:pPr>
        <w:framePr w:w="8369" w:wrap="auto" w:vAnchor="margin" w:hAnchor="text" w:x="5225" w:y="9269"/>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处四万元以上七万元以下罚款。</w:t>
      </w:r>
    </w:p>
    <w:p>
      <w:pPr>
        <w:framePr w:w="8369" w:wrap="auto" w:vAnchor="margin" w:hAnchor="text" w:x="5225" w:y="9269"/>
        <w:widowControl w:val="0"/>
        <w:autoSpaceDE w:val="0"/>
        <w:autoSpaceDN w:val="0"/>
        <w:spacing w:line="202"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0"/>
          <w:sz w:val="21"/>
          <w:szCs w:val="22"/>
          <w:lang w:val="en-US" w:eastAsia="en-US" w:bidi="ar-SA"/>
        </w:rPr>
        <w:t>人员6</w:t>
      </w:r>
      <w:r>
        <w:rPr>
          <w:rFonts w:hAnsiTheme="minorHAnsi" w:eastAsiaTheme="minorEastAsia" w:cstheme="minorBidi"/>
          <w:color w:val="000000"/>
          <w:spacing w:val="-31"/>
          <w:sz w:val="21"/>
          <w:szCs w:val="22"/>
          <w:lang w:val="en-US" w:eastAsia="en-US" w:bidi="ar-SA"/>
        </w:rPr>
        <w:t xml:space="preserve"> </w:t>
      </w:r>
      <w:r>
        <w:rPr>
          <w:rFonts w:ascii="仿宋" w:hAnsi="仿宋" w:cs="仿宋" w:eastAsiaTheme="minorEastAsia"/>
          <w:color w:val="000000"/>
          <w:spacing w:val="3"/>
          <w:sz w:val="21"/>
          <w:szCs w:val="22"/>
          <w:lang w:val="en-US" w:eastAsia="en-US" w:bidi="ar-SA"/>
        </w:rPr>
        <w:t>个月以上一年内或者2</w:t>
      </w:r>
      <w:r>
        <w:rPr>
          <w:rFonts w:hAnsiTheme="minorHAnsi" w:eastAsiaTheme="minorEastAsia" w:cstheme="minorBidi"/>
          <w:color w:val="000000"/>
          <w:spacing w:val="-22"/>
          <w:sz w:val="21"/>
          <w:szCs w:val="22"/>
          <w:lang w:val="en-US" w:eastAsia="en-US" w:bidi="ar-SA"/>
        </w:rPr>
        <w:t xml:space="preserve"> </w:t>
      </w:r>
      <w:r>
        <w:rPr>
          <w:rFonts w:ascii="仿宋" w:hAnsi="仿宋" w:cs="仿宋" w:eastAsiaTheme="minorEastAsia"/>
          <w:color w:val="000000"/>
          <w:sz w:val="21"/>
          <w:szCs w:val="22"/>
          <w:lang w:val="en-US" w:eastAsia="en-US" w:bidi="ar-SA"/>
        </w:rPr>
        <w:t>名以上安全生产管理人员一</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11</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3" o:spid="_x0000_s1033" o:spt="75" type="#_x0000_t75" style="position:absolute;left:0pt;margin-left:55.95pt;margin-top:75.25pt;height:425.6pt;width:730.75pt;mso-position-horizontal-relative:page;mso-position-vertical-relative:page;z-index:-251649024;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8"/>
      <w:bookmarkEnd w:id="9"/>
      <w:r>
        <w:rPr>
          <w:rFonts w:ascii="Arial" w:hAnsiTheme="minorHAnsi" w:eastAsiaTheme="minorEastAsia" w:cstheme="minorBidi"/>
          <w:color w:val="FF0000"/>
          <w:sz w:val="2"/>
          <w:szCs w:val="22"/>
          <w:lang w:val="en-US" w:eastAsia="en-US" w:bidi="ar-SA"/>
        </w:rPr>
        <w:t xml:space="preserve"> </w:t>
      </w:r>
    </w:p>
    <w:p>
      <w:pPr>
        <w:framePr w:w="5465" w:wrap="auto" w:vAnchor="margin" w:hAnchor="text" w:x="5225" w:y="16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年以上未按照规定经考核合格的，或者高危行业生产经营</w:t>
      </w:r>
    </w:p>
    <w:p>
      <w:pPr>
        <w:framePr w:w="546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单位主要负责人一年以上未按照规定经考核合格的。</w:t>
      </w:r>
    </w:p>
    <w:p>
      <w:pPr>
        <w:framePr w:w="2434"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元以下的罚款，对其直</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他直接责任人员处二万</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元以上五万元以下的罚</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款:……（二）危险物品</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的生产、经营、储存、</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装卸单位以及矿山、金</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属冶炼、建筑施工、运</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输单位的主要负责人和</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安全生产管理人员未按</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照规定经考核合格的。</w:t>
      </w:r>
    </w:p>
    <w:p>
      <w:pPr>
        <w:framePr w:w="5280" w:wrap="auto" w:vAnchor="margin" w:hAnchor="text" w:x="5225" w:y="24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4.高危行业生产经营单位主要负责人和安全生产管</w:t>
      </w:r>
    </w:p>
    <w:p>
      <w:pPr>
        <w:framePr w:w="5280" w:wrap="auto" w:vAnchor="margin" w:hAnchor="text" w:x="5225" w:y="24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个月以上一年内未按照规定经考核合格的。</w:t>
      </w:r>
    </w:p>
    <w:p>
      <w:pPr>
        <w:framePr w:w="3178" w:wrap="auto" w:vAnchor="margin" w:hAnchor="text" w:x="10416" w:y="27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处四万元以上七万元以下罚款。</w:t>
      </w:r>
    </w:p>
    <w:p>
      <w:pPr>
        <w:framePr w:w="3178" w:wrap="auto" w:vAnchor="margin" w:hAnchor="text" w:x="10416" w:y="2724"/>
        <w:widowControl w:val="0"/>
        <w:autoSpaceDE w:val="0"/>
        <w:autoSpaceDN w:val="0"/>
        <w:spacing w:before="7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处七万元以上十万元以下罚款。</w:t>
      </w:r>
    </w:p>
    <w:p>
      <w:pPr>
        <w:framePr w:w="5280" w:wrap="auto" w:vAnchor="margin" w:hAnchor="text" w:x="5225" w:y="349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5.高危行业生产经营单位主要负责人和安全生产管</w:t>
      </w:r>
    </w:p>
    <w:p>
      <w:pPr>
        <w:framePr w:w="5280" w:wrap="auto" w:vAnchor="margin" w:hAnchor="text" w:x="5225" w:y="349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理人员一年以上未按照规定经考核合格的。</w:t>
      </w:r>
    </w:p>
    <w:p>
      <w:pPr>
        <w:framePr w:w="658" w:wrap="auto" w:vAnchor="margin" w:hAnchor="text" w:x="4476" w:y="37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793" w:wrap="auto" w:vAnchor="margin" w:hAnchor="text" w:x="10416" w:y="462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处十万元以上十二万元以下的罚款，对</w:t>
      </w:r>
    </w:p>
    <w:p>
      <w:pPr>
        <w:framePr w:w="3793" w:wrap="auto" w:vAnchor="margin" w:hAnchor="text" w:x="10416" w:y="462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793" w:wrap="auto" w:vAnchor="margin" w:hAnchor="text" w:x="10416" w:y="462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任人员处二万元罚款。</w:t>
      </w:r>
    </w:p>
    <w:p>
      <w:pPr>
        <w:framePr w:w="4986" w:wrap="auto" w:vAnchor="margin" w:hAnchor="text" w:x="5645" w:y="48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6.高危行业生产经营单位有</w:t>
      </w:r>
      <w:r>
        <w:rPr>
          <w:rFonts w:hAnsiTheme="minorHAnsi" w:eastAsiaTheme="minorEastAsia" w:cstheme="minorBidi"/>
          <w:color w:val="000000"/>
          <w:spacing w:val="-1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1"/>
          <w:sz w:val="21"/>
          <w:szCs w:val="22"/>
          <w:lang w:val="en-US" w:eastAsia="en-US" w:bidi="ar-SA"/>
        </w:rPr>
        <w:t xml:space="preserve"> </w:t>
      </w:r>
      <w:r>
        <w:rPr>
          <w:rFonts w:ascii="仿宋" w:hAnsi="仿宋" w:cs="仿宋" w:eastAsiaTheme="minorEastAsia"/>
          <w:color w:val="000000"/>
          <w:sz w:val="21"/>
          <w:szCs w:val="22"/>
          <w:lang w:val="en-US" w:eastAsia="en-US" w:bidi="ar-SA"/>
        </w:rPr>
        <w:t>名安全生产管理人员</w:t>
      </w:r>
      <w:r>
        <w:rPr>
          <w:rFonts w:hAnsiTheme="minorHAnsi" w:eastAsiaTheme="minorEastAsia" w:cstheme="minorBidi"/>
          <w:color w:val="000000"/>
          <w:spacing w:val="-1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p>
    <w:p>
      <w:pPr>
        <w:framePr w:w="5489" w:wrap="auto" w:vAnchor="margin" w:hAnchor="text" w:x="5225" w:y="53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个月以上一年内未按照规定经考核合格，逾期未改正的。</w:t>
      </w:r>
    </w:p>
    <w:p>
      <w:pPr>
        <w:framePr w:w="1078" w:wrap="auto" w:vAnchor="margin" w:hAnchor="text" w:x="4265" w:y="62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9000" w:wrap="auto" w:vAnchor="margin" w:hAnchor="text" w:x="5225" w:y="6319"/>
        <w:widowControl w:val="0"/>
        <w:autoSpaceDE w:val="0"/>
        <w:autoSpaceDN w:val="0"/>
        <w:spacing w:line="209" w:lineRule="exact"/>
        <w:ind w:left="396"/>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7.高危行业生产经营单位有</w:t>
      </w:r>
      <w:r>
        <w:rPr>
          <w:rFonts w:hAnsiTheme="minorHAnsi" w:eastAsiaTheme="minorEastAsia" w:cstheme="minorBidi"/>
          <w:color w:val="000000"/>
          <w:spacing w:val="-7"/>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12"/>
          <w:sz w:val="21"/>
          <w:szCs w:val="22"/>
          <w:lang w:val="en-US" w:eastAsia="en-US" w:bidi="ar-SA"/>
        </w:rPr>
        <w:t>名安全生产管理人员</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2"/>
          <w:sz w:val="21"/>
          <w:szCs w:val="22"/>
          <w:lang w:val="en-US" w:eastAsia="en-US" w:bidi="ar-SA"/>
        </w:rPr>
        <w:t>个处十二万元以上十四万元以下的罚款，</w:t>
      </w:r>
    </w:p>
    <w:p>
      <w:pPr>
        <w:framePr w:w="9000" w:wrap="auto" w:vAnchor="margin" w:hAnchor="text" w:x="5225" w:y="631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月以上一年内或者</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5"/>
          <w:sz w:val="21"/>
          <w:szCs w:val="22"/>
          <w:lang w:val="en-US" w:eastAsia="en-US" w:bidi="ar-SA"/>
        </w:rPr>
        <w:t>名安全生产管理人员一年以上未按照规对其直接负责的主管人员和其他直接</w:t>
      </w:r>
    </w:p>
    <w:p>
      <w:pPr>
        <w:framePr w:w="9000" w:wrap="auto" w:vAnchor="margin" w:hAnchor="text" w:x="5225" w:y="631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定经考核合格，或者高危行业生产经营单位主要负责人</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2"/>
          <w:sz w:val="21"/>
          <w:szCs w:val="22"/>
          <w:lang w:val="en-US" w:eastAsia="en-US" w:bidi="ar-SA"/>
        </w:rPr>
        <w:t>个责任人员处二万元以上三万元以下罚</w:t>
      </w:r>
    </w:p>
    <w:p>
      <w:pPr>
        <w:framePr w:w="5256" w:wrap="auto" w:vAnchor="margin" w:hAnchor="text" w:x="5225" w:y="76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月以上一年内未按照规定经考核合格，逾期未改正的。</w:t>
      </w:r>
    </w:p>
    <w:p>
      <w:pPr>
        <w:framePr w:w="658" w:wrap="auto" w:vAnchor="margin" w:hAnchor="text" w:x="10416" w:y="76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12</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4" o:spid="_x0000_s1034" o:spt="75" type="#_x0000_t75" style="position:absolute;left:0pt;margin-left:55.95pt;margin-top:75.25pt;height:336.6pt;width:730.75pt;mso-position-horizontal-relative:page;mso-position-vertical-relative:page;z-index:-251648000;mso-width-relative:page;mso-height-relative:page;" filled="f" o:preferrelative="t" stroked="f" coordsize="21600,21600">
            <v:path/>
            <v:fill on="f" focussize="0,0"/>
            <v:stroke on="f" joinstyle="miter"/>
            <v:imagedata r:id="rId1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9"/>
      <w:bookmarkEnd w:id="10"/>
      <w:r>
        <w:rPr>
          <w:rFonts w:ascii="Arial" w:hAnsiTheme="minorHAnsi" w:eastAsiaTheme="minorEastAsia" w:cstheme="minorBidi"/>
          <w:color w:val="FF0000"/>
          <w:sz w:val="2"/>
          <w:szCs w:val="22"/>
          <w:lang w:val="en-US" w:eastAsia="en-US" w:bidi="ar-SA"/>
        </w:rPr>
        <w:t xml:space="preserve"> </w:t>
      </w:r>
    </w:p>
    <w:p>
      <w:pPr>
        <w:framePr w:w="5465" w:wrap="auto" w:vAnchor="margin" w:hAnchor="text" w:x="5225" w:y="178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8.高危行业生产经营单位有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名以上安全生产管理</w:t>
      </w:r>
    </w:p>
    <w:p>
      <w:pPr>
        <w:framePr w:w="5465" w:wrap="auto" w:vAnchor="margin" w:hAnchor="text" w:x="5225" w:y="17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0"/>
          <w:sz w:val="21"/>
          <w:szCs w:val="22"/>
          <w:lang w:val="en-US" w:eastAsia="en-US" w:bidi="ar-SA"/>
        </w:rPr>
        <w:t>人员6</w:t>
      </w:r>
      <w:r>
        <w:rPr>
          <w:rFonts w:hAnsiTheme="minorHAnsi" w:eastAsiaTheme="minorEastAsia" w:cstheme="minorBidi"/>
          <w:color w:val="000000"/>
          <w:spacing w:val="-31"/>
          <w:sz w:val="21"/>
          <w:szCs w:val="22"/>
          <w:lang w:val="en-US" w:eastAsia="en-US" w:bidi="ar-SA"/>
        </w:rPr>
        <w:t xml:space="preserve"> </w:t>
      </w:r>
      <w:r>
        <w:rPr>
          <w:rFonts w:ascii="仿宋" w:hAnsi="仿宋" w:cs="仿宋" w:eastAsiaTheme="minorEastAsia"/>
          <w:color w:val="000000"/>
          <w:spacing w:val="3"/>
          <w:sz w:val="21"/>
          <w:szCs w:val="22"/>
          <w:lang w:val="en-US" w:eastAsia="en-US" w:bidi="ar-SA"/>
        </w:rPr>
        <w:t>个月以上一年以内或者2</w:t>
      </w:r>
      <w:r>
        <w:rPr>
          <w:rFonts w:hAnsiTheme="minorHAnsi" w:eastAsiaTheme="minorEastAsia" w:cstheme="minorBidi"/>
          <w:color w:val="000000"/>
          <w:spacing w:val="-24"/>
          <w:sz w:val="21"/>
          <w:szCs w:val="22"/>
          <w:lang w:val="en-US" w:eastAsia="en-US" w:bidi="ar-SA"/>
        </w:rPr>
        <w:t xml:space="preserve"> </w:t>
      </w:r>
      <w:r>
        <w:rPr>
          <w:rFonts w:ascii="仿宋" w:hAnsi="仿宋" w:cs="仿宋" w:eastAsiaTheme="minorEastAsia"/>
          <w:color w:val="000000"/>
          <w:sz w:val="21"/>
          <w:szCs w:val="22"/>
          <w:lang w:val="en-US" w:eastAsia="en-US" w:bidi="ar-SA"/>
        </w:rPr>
        <w:t>名以上安全生产管理人员</w:t>
      </w:r>
    </w:p>
    <w:p>
      <w:pPr>
        <w:framePr w:w="5465" w:wrap="auto" w:vAnchor="margin" w:hAnchor="text" w:x="5225" w:y="17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一年以上未按照规定经考核合格，或者高危行业生产经营</w:t>
      </w:r>
    </w:p>
    <w:p>
      <w:pPr>
        <w:framePr w:w="5465" w:wrap="auto" w:vAnchor="margin" w:hAnchor="text" w:x="5225" w:y="17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单位主要负责人一年以上未按照规定经考核合格，逾期未</w:t>
      </w:r>
    </w:p>
    <w:p>
      <w:pPr>
        <w:framePr w:w="5465" w:wrap="auto" w:vAnchor="margin" w:hAnchor="text" w:x="5225" w:y="17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改正的。</w:t>
      </w:r>
    </w:p>
    <w:p>
      <w:pPr>
        <w:framePr w:w="3809" w:wrap="auto" w:vAnchor="margin" w:hAnchor="text" w:x="10416" w:y="20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处十四万元以上十七万元以下的罚款，</w:t>
      </w:r>
    </w:p>
    <w:p>
      <w:pPr>
        <w:framePr w:w="3809" w:wrap="auto" w:vAnchor="margin" w:hAnchor="text" w:x="10416" w:y="201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201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责任人员处三万元以上四万元以下罚</w:t>
      </w:r>
    </w:p>
    <w:p>
      <w:pPr>
        <w:framePr w:w="3809" w:wrap="auto" w:vAnchor="margin" w:hAnchor="text" w:x="10416" w:y="201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3809" w:wrap="auto" w:vAnchor="margin" w:hAnchor="text" w:x="10416" w:y="45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处十四万元以上十七万元以下的罚款，</w:t>
      </w:r>
    </w:p>
    <w:p>
      <w:pPr>
        <w:framePr w:w="3809" w:wrap="auto" w:vAnchor="margin" w:hAnchor="text" w:x="10416" w:y="459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459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责任人员处三万元以上四万元以下罚</w:t>
      </w:r>
    </w:p>
    <w:p>
      <w:pPr>
        <w:framePr w:w="3809" w:wrap="auto" w:vAnchor="margin" w:hAnchor="text" w:x="10416" w:y="459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05" w:wrap="auto" w:vAnchor="margin" w:hAnchor="text" w:x="5225" w:y="482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9.高危行业生产经营单位主要负责人和安全生产管</w:t>
      </w:r>
    </w:p>
    <w:p>
      <w:pPr>
        <w:framePr w:w="5405" w:wrap="auto" w:vAnchor="margin" w:hAnchor="text" w:x="5225" w:y="482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个月以上一年内未按照规定经考核合格，逾期未</w:t>
      </w:r>
    </w:p>
    <w:p>
      <w:pPr>
        <w:framePr w:w="5405" w:wrap="auto" w:vAnchor="margin" w:hAnchor="text" w:x="5225" w:y="482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改正的。</w:t>
      </w:r>
    </w:p>
    <w:p>
      <w:pPr>
        <w:framePr w:w="3809" w:wrap="auto" w:vAnchor="margin" w:hAnchor="text" w:x="10416" w:y="70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处十七万元以上二十万元以下的罚款，</w:t>
      </w:r>
    </w:p>
    <w:p>
      <w:pPr>
        <w:framePr w:w="8369" w:wrap="auto" w:vAnchor="margin" w:hAnchor="text" w:x="5645" w:y="754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10.高危行业生产经营单位主要负责人和安全生产管</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8809" w:wrap="auto" w:vAnchor="margin" w:hAnchor="text" w:x="5225" w:y="800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理人员一年以上未按照规定经考核合格，逾期未改正的。责任人员处四万元以上五万元以下罚</w:t>
      </w:r>
    </w:p>
    <w:p>
      <w:pPr>
        <w:framePr w:w="8809" w:wrap="auto" w:vAnchor="margin" w:hAnchor="text" w:x="5225" w:y="8009"/>
        <w:widowControl w:val="0"/>
        <w:autoSpaceDE w:val="0"/>
        <w:autoSpaceDN w:val="0"/>
        <w:spacing w:before="249"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13</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5" o:spid="_x0000_s1035" o:spt="75" type="#_x0000_t75" style="position:absolute;left:0pt;margin-left:55.95pt;margin-top:75.25pt;height:379.85pt;width:730.75pt;mso-position-horizontal-relative:page;mso-position-vertical-relative:page;z-index:-251646976;mso-width-relative:page;mso-height-relative:page;" filled="f" o:preferrelative="t" stroked="f" coordsize="21600,21600">
            <v:path/>
            <v:fill on="f" focussize="0,0"/>
            <v:stroke on="f" joinstyle="miter"/>
            <v:imagedata r:id="rId1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0"/>
      <w:bookmarkEnd w:id="11"/>
      <w:r>
        <w:rPr>
          <w:rFonts w:ascii="Arial" w:hAnsiTheme="minorHAnsi" w:eastAsiaTheme="minorEastAsia" w:cstheme="minorBidi"/>
          <w:color w:val="FF0000"/>
          <w:sz w:val="2"/>
          <w:szCs w:val="22"/>
          <w:lang w:val="en-US" w:eastAsia="en-US" w:bidi="ar-SA"/>
        </w:rPr>
        <w:t xml:space="preserve"> </w:t>
      </w:r>
    </w:p>
    <w:p>
      <w:pPr>
        <w:framePr w:w="5465" w:wrap="auto" w:vAnchor="margin" w:hAnchor="text" w:x="5225" w:y="187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11.高危行业生产经营单位变更主要负责人和安全生</w:t>
      </w:r>
    </w:p>
    <w:p>
      <w:pPr>
        <w:framePr w:w="5465" w:wrap="auto" w:vAnchor="margin" w:hAnchor="text" w:x="5225" w:y="187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产管理人员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个月内未按照规定经有关部门对其安全生</w:t>
      </w:r>
    </w:p>
    <w:p>
      <w:pPr>
        <w:framePr w:w="5465" w:wrap="auto" w:vAnchor="margin" w:hAnchor="text" w:x="5225" w:y="187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产管理知识和能力考核合格，以及高危行业生产经营单位</w:t>
      </w:r>
    </w:p>
    <w:p>
      <w:pPr>
        <w:framePr w:w="5465" w:wrap="auto" w:vAnchor="margin" w:hAnchor="text" w:x="5225" w:y="187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主要负责人和安全生产管理人员安全生产管理知识和能</w:t>
      </w:r>
    </w:p>
    <w:p>
      <w:pPr>
        <w:framePr w:w="5465" w:wrap="auto" w:vAnchor="margin" w:hAnchor="text" w:x="5225" w:y="187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力考核合格证超过有效期</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个月内未按照规定经考核合</w:t>
      </w:r>
    </w:p>
    <w:p>
      <w:pPr>
        <w:framePr w:w="5465" w:wrap="auto" w:vAnchor="margin" w:hAnchor="text" w:x="5225" w:y="187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格的，并及时改正，未造成危害后果的，不予处罚。</w:t>
      </w:r>
    </w:p>
    <w:p>
      <w:pPr>
        <w:framePr w:w="658" w:wrap="auto" w:vAnchor="margin" w:hAnchor="text" w:x="4476" w:y="292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2019" w:wrap="auto" w:vAnchor="margin" w:hAnchor="text" w:x="13903" w:y="46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9" w:wrap="auto" w:vAnchor="margin" w:hAnchor="text" w:x="13903" w:y="4680"/>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裁量基准时，一要</w:t>
      </w:r>
    </w:p>
    <w:p>
      <w:pPr>
        <w:framePr w:w="2019" w:wrap="auto" w:vAnchor="margin" w:hAnchor="text" w:x="13903" w:y="4680"/>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考虑企业人数。从</w:t>
      </w:r>
    </w:p>
    <w:p>
      <w:pPr>
        <w:framePr w:w="2019" w:wrap="auto" w:vAnchor="margin" w:hAnchor="text" w:x="13903" w:y="4680"/>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15"/>
          <w:sz w:val="21"/>
          <w:szCs w:val="22"/>
          <w:lang w:val="en-US" w:eastAsia="en-US" w:bidi="ar-SA"/>
        </w:rPr>
        <w:t xml:space="preserve"> </w:t>
      </w:r>
      <w:r>
        <w:rPr>
          <w:rFonts w:ascii="仿宋" w:hAnsi="仿宋" w:cs="仿宋" w:eastAsiaTheme="minorEastAsia"/>
          <w:color w:val="000000"/>
          <w:spacing w:val="17"/>
          <w:sz w:val="21"/>
          <w:szCs w:val="22"/>
          <w:lang w:val="en-US" w:eastAsia="en-US" w:bidi="ar-SA"/>
        </w:rPr>
        <w:t>人以下</w:t>
      </w:r>
    </w:p>
    <w:p>
      <w:pPr>
        <w:framePr w:w="2019" w:wrap="auto" w:vAnchor="margin" w:hAnchor="text" w:x="13903" w:y="4680"/>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的生产经营单位按</w:t>
      </w:r>
    </w:p>
    <w:p>
      <w:pPr>
        <w:framePr w:w="2019" w:wrap="auto" w:vAnchor="margin" w:hAnchor="text" w:x="13903" w:y="4680"/>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人数裁量，从业人</w:t>
      </w:r>
    </w:p>
    <w:p>
      <w:pPr>
        <w:framePr w:w="2019" w:wrap="auto" w:vAnchor="margin" w:hAnchor="text" w:x="13903" w:y="4680"/>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w:t>
      </w:r>
      <w:r>
        <w:rPr>
          <w:rFonts w:hAnsiTheme="minorHAnsi" w:eastAsiaTheme="minorEastAsia" w:cstheme="minorBidi"/>
          <w:color w:val="000000"/>
          <w:spacing w:val="18"/>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15"/>
          <w:sz w:val="21"/>
          <w:szCs w:val="22"/>
          <w:lang w:val="en-US" w:eastAsia="en-US" w:bidi="ar-SA"/>
        </w:rPr>
        <w:t xml:space="preserve"> </w:t>
      </w:r>
      <w:r>
        <w:rPr>
          <w:rFonts w:ascii="仿宋" w:hAnsi="仿宋" w:cs="仿宋" w:eastAsiaTheme="minorEastAsia"/>
          <w:color w:val="000000"/>
          <w:spacing w:val="16"/>
          <w:sz w:val="21"/>
          <w:szCs w:val="22"/>
          <w:lang w:val="en-US" w:eastAsia="en-US" w:bidi="ar-SA"/>
        </w:rPr>
        <w:t>人以上的生</w:t>
      </w:r>
    </w:p>
    <w:p>
      <w:pPr>
        <w:framePr w:w="2019" w:wrap="auto" w:vAnchor="margin" w:hAnchor="text" w:x="13903" w:y="4680"/>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产经营单位按人员</w:t>
      </w:r>
    </w:p>
    <w:p>
      <w:pPr>
        <w:framePr w:w="2019" w:wrap="auto" w:vAnchor="margin" w:hAnchor="text" w:x="13903" w:y="4680"/>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比例裁量。二要考</w:t>
      </w:r>
    </w:p>
    <w:p>
      <w:pPr>
        <w:framePr w:w="2019" w:wrap="auto" w:vAnchor="margin" w:hAnchor="text" w:x="13903" w:y="4680"/>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虑行业类别。高危</w:t>
      </w:r>
    </w:p>
    <w:p>
      <w:pPr>
        <w:framePr w:w="5465" w:wrap="auto" w:vAnchor="margin" w:hAnchor="text" w:x="5225" w:y="474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1.未按照规定对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4"/>
          <w:sz w:val="21"/>
          <w:szCs w:val="22"/>
          <w:lang w:val="en-US" w:eastAsia="en-US" w:bidi="ar-SA"/>
        </w:rPr>
        <w:t>名以下或者用人单位总人数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2"/>
          <w:sz w:val="21"/>
          <w:szCs w:val="22"/>
          <w:lang w:val="en-US" w:eastAsia="en-US" w:bidi="ar-SA"/>
        </w:rPr>
        <w:t>3%以</w:t>
      </w:r>
    </w:p>
    <w:p>
      <w:pPr>
        <w:framePr w:w="5465" w:wrap="auto" w:vAnchor="margin" w:hAnchor="text" w:x="5225" w:y="474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下从业人员、被派遣劳动者、实习学生进行安全生产教育</w:t>
      </w:r>
    </w:p>
    <w:p>
      <w:pPr>
        <w:framePr w:w="5465" w:wrap="auto" w:vAnchor="margin" w:hAnchor="text" w:x="5225" w:y="474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和培训，或者未按照规定对</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p>
    <w:p>
      <w:pPr>
        <w:framePr w:w="5465" w:wrap="auto" w:vAnchor="margin" w:hAnchor="text" w:x="5225" w:y="474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3%以下从业人员如实告知安全生产相关事项的。</w:t>
      </w:r>
    </w:p>
    <w:p>
      <w:pPr>
        <w:framePr w:w="2539" w:wrap="auto" w:vAnchor="margin" w:hAnchor="text" w:x="1997" w:y="479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《安全生产法》第九十七</w:t>
      </w:r>
    </w:p>
    <w:p>
      <w:pPr>
        <w:framePr w:w="2539" w:wrap="auto" w:vAnchor="margin" w:hAnchor="text" w:x="1997" w:y="479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条</w:t>
      </w:r>
      <w:r>
        <w:rPr>
          <w:rFonts w:hAnsiTheme="minorHAnsi" w:eastAsiaTheme="minorEastAsia" w:cstheme="minorBidi"/>
          <w:color w:val="000000"/>
          <w:spacing w:val="174"/>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生产经营单位有下</w:t>
      </w:r>
    </w:p>
    <w:p>
      <w:pPr>
        <w:framePr w:w="2129" w:wrap="auto" w:vAnchor="margin" w:hAnchor="text" w:x="10416" w:y="537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处二万元以下罚款。</w:t>
      </w:r>
    </w:p>
    <w:p>
      <w:pPr>
        <w:framePr w:w="2539" w:wrap="auto" w:vAnchor="margin" w:hAnchor="text" w:x="1997" w:y="57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列行为之一的，责令限期</w:t>
      </w:r>
    </w:p>
    <w:p>
      <w:pPr>
        <w:framePr w:w="2539" w:wrap="auto" w:vAnchor="margin" w:hAnchor="text" w:x="1997" w:y="57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改正，处十万元以下的罚</w:t>
      </w:r>
    </w:p>
    <w:p>
      <w:pPr>
        <w:framePr w:w="2539" w:wrap="auto" w:vAnchor="margin" w:hAnchor="text" w:x="1997" w:y="57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款；逾期未改正的，责令</w:t>
      </w:r>
    </w:p>
    <w:p>
      <w:pPr>
        <w:framePr w:w="2539" w:wrap="auto" w:vAnchor="margin" w:hAnchor="text" w:x="1997" w:y="571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停产停业整顿，并处十万</w:t>
      </w:r>
    </w:p>
    <w:p>
      <w:pPr>
        <w:framePr w:w="2539" w:wrap="auto" w:vAnchor="margin" w:hAnchor="text" w:x="1997" w:y="57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元以上二十万元以下的</w:t>
      </w:r>
    </w:p>
    <w:p>
      <w:pPr>
        <w:framePr w:w="2539" w:wrap="auto" w:vAnchor="margin" w:hAnchor="text" w:x="1997" w:y="57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罚款，对其直接负责的主</w:t>
      </w:r>
    </w:p>
    <w:p>
      <w:pPr>
        <w:framePr w:w="449" w:wrap="auto" w:vAnchor="margin" w:hAnchor="text" w:x="1459" w:y="64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九</w:t>
      </w:r>
    </w:p>
    <w:p>
      <w:pPr>
        <w:framePr w:w="658" w:wrap="auto" w:vAnchor="margin" w:hAnchor="text" w:x="4476" w:y="64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5407" w:wrap="auto" w:vAnchor="margin" w:hAnchor="text" w:x="5225" w:y="655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2.未按照规定对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名以上</w:t>
      </w:r>
      <w:r>
        <w:rPr>
          <w:rFonts w:hAnsiTheme="minorHAnsi" w:eastAsiaTheme="minorEastAsia" w:cstheme="minorBidi"/>
          <w:color w:val="00000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名以下或者用人单位总</w:t>
      </w:r>
    </w:p>
    <w:p>
      <w:pPr>
        <w:framePr w:w="5407" w:wrap="auto" w:vAnchor="margin" w:hAnchor="text" w:x="5225" w:y="655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3%以上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10%以下从业人员、被派遣劳动者、实习学生</w:t>
      </w:r>
    </w:p>
    <w:p>
      <w:pPr>
        <w:framePr w:w="7949" w:wrap="auto" w:vAnchor="margin" w:hAnchor="text" w:x="5225" w:y="73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进行安全生产教育和培训，或者未按照规定对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3"/>
          <w:sz w:val="21"/>
          <w:szCs w:val="22"/>
          <w:lang w:val="en-US" w:eastAsia="en-US" w:bidi="ar-SA"/>
        </w:rPr>
        <w:t>名以上处二万以上四万以下罚款。</w:t>
      </w:r>
    </w:p>
    <w:p>
      <w:pPr>
        <w:framePr w:w="7949" w:wrap="auto" w:vAnchor="margin" w:hAnchor="text" w:x="5225" w:y="739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3"/>
          <w:sz w:val="21"/>
          <w:szCs w:val="22"/>
          <w:lang w:val="en-US" w:eastAsia="en-US" w:bidi="ar-SA"/>
        </w:rPr>
        <w:t>名以下或者用人单位总人</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3"/>
          <w:sz w:val="21"/>
          <w:szCs w:val="22"/>
          <w:lang w:val="en-US" w:eastAsia="en-US" w:bidi="ar-SA"/>
        </w:rPr>
        <w:t>3%以上</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3"/>
          <w:sz w:val="21"/>
          <w:szCs w:val="22"/>
          <w:lang w:val="en-US" w:eastAsia="en-US" w:bidi="ar-SA"/>
        </w:rPr>
        <w:t>10%以下从业人员如</w:t>
      </w:r>
    </w:p>
    <w:p>
      <w:pPr>
        <w:framePr w:w="7949" w:wrap="auto" w:vAnchor="margin" w:hAnchor="text" w:x="5225" w:y="739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实告知安全生产相关事项的。</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14</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6" o:spid="_x0000_s1036" o:spt="75" type="#_x0000_t75" style="position:absolute;left:0pt;margin-left:55.95pt;margin-top:75.25pt;height:354.6pt;width:730.75pt;mso-position-horizontal-relative:page;mso-position-vertical-relative:page;z-index:-251645952;mso-width-relative:page;mso-height-relative:page;" filled="f" o:preferrelative="t" stroked="f" coordsize="21600,21600">
            <v:path/>
            <v:fill on="f" focussize="0,0"/>
            <v:stroke on="f" joinstyle="miter"/>
            <v:imagedata r:id="rId1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2" w:name="br1_11"/>
      <w:bookmarkEnd w:id="12"/>
      <w:r>
        <w:rPr>
          <w:rFonts w:ascii="Arial" w:hAnsiTheme="minorHAnsi" w:eastAsiaTheme="minorEastAsia" w:cstheme="minorBidi"/>
          <w:color w:val="FF0000"/>
          <w:sz w:val="2"/>
          <w:szCs w:val="22"/>
          <w:lang w:val="en-US" w:eastAsia="en-US" w:bidi="ar-SA"/>
        </w:rPr>
        <w:t xml:space="preserve"> </w:t>
      </w:r>
    </w:p>
    <w:p>
      <w:pPr>
        <w:framePr w:w="2643" w:wrap="auto" w:vAnchor="margin" w:hAnchor="text" w:x="1997" w:y="16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管人员和其他直接责任</w:t>
      </w:r>
    </w:p>
    <w:p>
      <w:pPr>
        <w:framePr w:w="2643"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人员处二万元以上五万</w:t>
      </w:r>
    </w:p>
    <w:p>
      <w:pPr>
        <w:framePr w:w="2643"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元以下的罚款:……（三）</w:t>
      </w:r>
    </w:p>
    <w:p>
      <w:pPr>
        <w:framePr w:w="2643"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未按照规定对从业人员、</w:t>
      </w:r>
    </w:p>
    <w:p>
      <w:pPr>
        <w:framePr w:w="2643"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被派遣劳动者、实习学生</w:t>
      </w:r>
    </w:p>
    <w:p>
      <w:pPr>
        <w:framePr w:w="2643"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进行安全生产教育和培</w:t>
      </w:r>
    </w:p>
    <w:p>
      <w:pPr>
        <w:framePr w:w="2643"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训，或者未按照规定如实</w:t>
      </w:r>
    </w:p>
    <w:p>
      <w:pPr>
        <w:framePr w:w="2643"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告知有关的安全生产事</w:t>
      </w:r>
    </w:p>
    <w:p>
      <w:pPr>
        <w:framePr w:w="2643"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项的。</w:t>
      </w:r>
    </w:p>
    <w:p>
      <w:pPr>
        <w:framePr w:w="2016" w:wrap="auto" w:vAnchor="margin" w:hAnchor="text" w:x="13903" w:y="16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行</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生</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产</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经</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营</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单</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位、构成危险化学</w:t>
      </w:r>
    </w:p>
    <w:p>
      <w:pPr>
        <w:framePr w:w="2016"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品重大危险源的一</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般行业生产经营单</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位按照相关裁量等</w:t>
      </w:r>
    </w:p>
    <w:p>
      <w:pPr>
        <w:framePr w:w="2016"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次罚款幅度中间值</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以上裁量，未构成</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危险化学品重大危</w:t>
      </w:r>
    </w:p>
    <w:p>
      <w:pPr>
        <w:framePr w:w="2016"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险源的一般生产经</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营单位按照相关裁</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量等次罚款幅度中</w:t>
      </w:r>
    </w:p>
    <w:p>
      <w:pPr>
        <w:framePr w:w="2016"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间值以下裁量。三</w:t>
      </w:r>
    </w:p>
    <w:p>
      <w:pPr>
        <w:framePr w:w="2016"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要考虑企业规模。</w:t>
      </w:r>
    </w:p>
    <w:p>
      <w:pPr>
        <w:framePr w:w="7949" w:wrap="auto" w:vAnchor="margin" w:hAnchor="text" w:x="5225" w:y="176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3.未按照规定对</w:t>
      </w:r>
      <w:r>
        <w:rPr>
          <w:rFonts w:hAnsiTheme="minorHAnsi" w:eastAsiaTheme="minorEastAsia" w:cstheme="minorBidi"/>
          <w:color w:val="000000"/>
          <w:spacing w:val="-2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20</w:t>
      </w:r>
      <w:r>
        <w:rPr>
          <w:rFonts w:hAnsiTheme="minorHAnsi" w:eastAsiaTheme="minorEastAsia" w:cstheme="minorBidi"/>
          <w:color w:val="000000"/>
          <w:spacing w:val="-23"/>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2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w:t>
      </w:r>
    </w:p>
    <w:p>
      <w:pPr>
        <w:framePr w:w="7949" w:wrap="auto" w:vAnchor="margin" w:hAnchor="text" w:x="5225" w:y="17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人数</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10%以上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30%以下从业人员、被派遣劳动者、实习学</w:t>
      </w:r>
    </w:p>
    <w:p>
      <w:pPr>
        <w:framePr w:w="7949" w:wrap="auto" w:vAnchor="margin" w:hAnchor="text" w:x="5225" w:y="17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生进行安全生产教育和培训，或者未按照规定对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2"/>
          <w:sz w:val="21"/>
          <w:szCs w:val="22"/>
          <w:lang w:val="en-US" w:eastAsia="en-US" w:bidi="ar-SA"/>
        </w:rPr>
        <w:t>名以处四万以上七万以下罚款。</w:t>
      </w:r>
    </w:p>
    <w:p>
      <w:pPr>
        <w:framePr w:w="7949" w:wrap="auto" w:vAnchor="margin" w:hAnchor="text" w:x="5225" w:y="17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0"/>
          <w:sz w:val="21"/>
          <w:szCs w:val="22"/>
          <w:lang w:val="en-US" w:eastAsia="en-US" w:bidi="ar-SA"/>
        </w:rPr>
        <w:t>上50</w:t>
      </w:r>
      <w:r>
        <w:rPr>
          <w:rFonts w:hAnsiTheme="minorHAnsi" w:eastAsiaTheme="minorEastAsia" w:cstheme="minorBidi"/>
          <w:color w:val="000000"/>
          <w:spacing w:val="-31"/>
          <w:sz w:val="21"/>
          <w:szCs w:val="22"/>
          <w:lang w:val="en-US" w:eastAsia="en-US" w:bidi="ar-SA"/>
        </w:rPr>
        <w:t xml:space="preserve"> </w:t>
      </w:r>
      <w:r>
        <w:rPr>
          <w:rFonts w:ascii="仿宋" w:hAnsi="仿宋" w:cs="仿宋" w:eastAsiaTheme="minorEastAsia"/>
          <w:color w:val="000000"/>
          <w:spacing w:val="2"/>
          <w:sz w:val="21"/>
          <w:szCs w:val="22"/>
          <w:lang w:val="en-US" w:eastAsia="en-US" w:bidi="ar-SA"/>
        </w:rPr>
        <w:t>名以下或者用人单位总人10%以上</w:t>
      </w:r>
      <w:r>
        <w:rPr>
          <w:rFonts w:hAnsiTheme="minorHAnsi" w:eastAsiaTheme="minorEastAsia" w:cstheme="minorBidi"/>
          <w:color w:val="000000"/>
          <w:spacing w:val="-22"/>
          <w:sz w:val="21"/>
          <w:szCs w:val="22"/>
          <w:lang w:val="en-US" w:eastAsia="en-US" w:bidi="ar-SA"/>
        </w:rPr>
        <w:t xml:space="preserve"> </w:t>
      </w:r>
      <w:r>
        <w:rPr>
          <w:rFonts w:ascii="仿宋" w:hAnsi="仿宋" w:cs="仿宋" w:eastAsiaTheme="minorEastAsia"/>
          <w:color w:val="000000"/>
          <w:sz w:val="21"/>
          <w:szCs w:val="22"/>
          <w:lang w:val="en-US" w:eastAsia="en-US" w:bidi="ar-SA"/>
        </w:rPr>
        <w:t>30%以下从业人员</w:t>
      </w:r>
    </w:p>
    <w:p>
      <w:pPr>
        <w:framePr w:w="7949" w:wrap="auto" w:vAnchor="margin" w:hAnchor="text" w:x="5225" w:y="17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如实告知安全生产相关事项的。</w:t>
      </w:r>
    </w:p>
    <w:p>
      <w:pPr>
        <w:framePr w:w="658" w:wrap="auto" w:vAnchor="margin" w:hAnchor="text" w:x="4476" w:y="26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4988" w:wrap="auto" w:vAnchor="margin" w:hAnchor="text" w:x="5645" w:y="43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4.未按照规定对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4"/>
          <w:sz w:val="21"/>
          <w:szCs w:val="22"/>
          <w:lang w:val="en-US" w:eastAsia="en-US" w:bidi="ar-SA"/>
        </w:rPr>
        <w:t>名以上或者用人单位总人数</w:t>
      </w:r>
      <w:r>
        <w:rPr>
          <w:rFonts w:hAnsiTheme="minorHAnsi" w:eastAsiaTheme="minorEastAsia" w:cstheme="minorBidi"/>
          <w:color w:val="00000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p>
    <w:p>
      <w:pPr>
        <w:framePr w:w="8369" w:wrap="auto" w:vAnchor="margin" w:hAnchor="text" w:x="5225" w:y="47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以上从业人员、被派遣劳动者、实习学生进行安全生产教</w:t>
      </w:r>
    </w:p>
    <w:p>
      <w:pPr>
        <w:framePr w:w="8369" w:wrap="auto" w:vAnchor="margin" w:hAnchor="text" w:x="5225" w:y="4771"/>
        <w:widowControl w:val="0"/>
        <w:autoSpaceDE w:val="0"/>
        <w:autoSpaceDN w:val="0"/>
        <w:spacing w:before="19"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处七万元以上十万元以下罚款。</w:t>
      </w:r>
    </w:p>
    <w:p>
      <w:pPr>
        <w:framePr w:w="8369" w:wrap="auto" w:vAnchor="margin" w:hAnchor="text" w:x="5225" w:y="4771"/>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育和培训，或者未按照规定对</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名以上或者用人单位总</w:t>
      </w:r>
    </w:p>
    <w:p>
      <w:pPr>
        <w:framePr w:w="658" w:wrap="auto" w:vAnchor="margin" w:hAnchor="text" w:x="4476" w:y="49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5417" w:wrap="auto" w:vAnchor="margin" w:hAnchor="text" w:x="5225" w:y="56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30%以上从业人员如实告知安全生产相关事项的。</w:t>
      </w:r>
    </w:p>
    <w:p>
      <w:pPr>
        <w:framePr w:w="5417" w:wrap="auto" w:vAnchor="margin" w:hAnchor="text" w:x="5225" w:y="5691"/>
        <w:widowControl w:val="0"/>
        <w:autoSpaceDE w:val="0"/>
        <w:autoSpaceDN w:val="0"/>
        <w:spacing w:before="379" w:line="209" w:lineRule="exact"/>
        <w:ind w:left="396"/>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5.未按照规定对</w:t>
      </w:r>
      <w:r>
        <w:rPr>
          <w:rFonts w:hAnsiTheme="minorHAnsi" w:eastAsiaTheme="minorEastAsia" w:cstheme="minorBidi"/>
          <w:color w:val="000000"/>
          <w:spacing w:val="-25"/>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pacing w:val="-9"/>
          <w:sz w:val="21"/>
          <w:szCs w:val="22"/>
          <w:lang w:val="en-US" w:eastAsia="en-US" w:bidi="ar-SA"/>
        </w:rPr>
        <w:t>名以下或者用人单位总人数3%以下从</w:t>
      </w:r>
    </w:p>
    <w:p>
      <w:pPr>
        <w:framePr w:w="3793" w:wrap="auto" w:vAnchor="margin" w:hAnchor="text" w:x="10416" w:y="644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处十万元以上十二万元以下的罚款；对</w:t>
      </w:r>
    </w:p>
    <w:p>
      <w:pPr>
        <w:framePr w:w="5883" w:wrap="auto" w:vAnchor="margin" w:hAnchor="text" w:x="5225" w:y="66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业人员、被派遣劳动者、实习学生进行安全生产教育和培训，</w:t>
      </w:r>
    </w:p>
    <w:p>
      <w:pPr>
        <w:framePr w:w="5883" w:wrap="auto" w:vAnchor="margin" w:hAnchor="text" w:x="5225" w:y="669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0"/>
          <w:sz w:val="21"/>
          <w:szCs w:val="22"/>
          <w:lang w:val="en-US" w:eastAsia="en-US" w:bidi="ar-SA"/>
        </w:rPr>
        <w:t>或者未按照规定对</w:t>
      </w:r>
      <w:r>
        <w:rPr>
          <w:rFonts w:hAnsiTheme="minorHAnsi" w:eastAsiaTheme="minorEastAsia" w:cstheme="minorBidi"/>
          <w:color w:val="000000"/>
          <w:spacing w:val="-27"/>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pacing w:val="-9"/>
          <w:sz w:val="21"/>
          <w:szCs w:val="22"/>
          <w:lang w:val="en-US" w:eastAsia="en-US" w:bidi="ar-SA"/>
        </w:rPr>
        <w:t>名以下或者用人单位总人数3%以下从业</w:t>
      </w:r>
    </w:p>
    <w:p>
      <w:pPr>
        <w:framePr w:w="5883" w:wrap="auto" w:vAnchor="margin" w:hAnchor="text" w:x="5225" w:y="669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人员如实告知安全生产相关事项，逾期未改正的。</w:t>
      </w:r>
    </w:p>
    <w:p>
      <w:pPr>
        <w:framePr w:w="5503" w:wrap="auto" w:vAnchor="margin" w:hAnchor="text" w:x="10416" w:y="68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0"/>
          <w:sz w:val="21"/>
          <w:szCs w:val="22"/>
          <w:lang w:val="en-US" w:eastAsia="en-US" w:bidi="ar-SA"/>
        </w:rPr>
        <w:t>其直接负责的主管人员和其他直接责小型企业按照相关</w:t>
      </w:r>
    </w:p>
    <w:p>
      <w:pPr>
        <w:framePr w:w="5503" w:wrap="auto" w:vAnchor="margin" w:hAnchor="text" w:x="10416" w:y="6888"/>
        <w:widowControl w:val="0"/>
        <w:autoSpaceDE w:val="0"/>
        <w:autoSpaceDN w:val="0"/>
        <w:spacing w:before="170" w:line="209" w:lineRule="exact"/>
        <w:ind w:left="3487"/>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裁量等次较低幅度</w:t>
      </w:r>
    </w:p>
    <w:p>
      <w:pPr>
        <w:framePr w:w="2338" w:wrap="auto" w:vAnchor="margin" w:hAnchor="text" w:x="10416" w:y="73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任人员处二万元罚款。</w:t>
      </w:r>
    </w:p>
    <w:p>
      <w:pPr>
        <w:framePr w:w="2016" w:wrap="auto" w:vAnchor="margin" w:hAnchor="text" w:x="13903" w:y="76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裁量，中型企业按</w:t>
      </w:r>
    </w:p>
    <w:p>
      <w:pPr>
        <w:framePr w:w="2016" w:wrap="auto" w:vAnchor="margin" w:hAnchor="text" w:x="13903" w:y="7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照相关裁量等次中</w:t>
      </w:r>
    </w:p>
    <w:p>
      <w:pPr>
        <w:framePr w:w="2016" w:wrap="auto" w:vAnchor="margin" w:hAnchor="text" w:x="13903" w:y="7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间幅度裁量，大型</w:t>
      </w:r>
    </w:p>
    <w:p>
      <w:pPr>
        <w:framePr w:w="2016" w:wrap="auto" w:vAnchor="margin" w:hAnchor="text" w:x="13903" w:y="7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企业按照相关裁量</w:t>
      </w:r>
    </w:p>
    <w:p>
      <w:pPr>
        <w:framePr w:w="2016" w:wrap="auto" w:vAnchor="margin" w:hAnchor="text" w:x="13903" w:y="7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次</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较</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高</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幅</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度</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裁</w:t>
      </w:r>
    </w:p>
    <w:p>
      <w:pPr>
        <w:framePr w:w="2016" w:wrap="auto" w:vAnchor="margin" w:hAnchor="text" w:x="13903" w:y="7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量。四要考虑违法</w:t>
      </w:r>
    </w:p>
    <w:p>
      <w:pPr>
        <w:framePr w:w="1078" w:wrap="auto" w:vAnchor="margin" w:hAnchor="text" w:x="4265" w:y="79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407" w:wrap="auto" w:vAnchor="margin" w:hAnchor="text" w:x="5225" w:y="798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6.未按照规定对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名以上</w:t>
      </w:r>
      <w:r>
        <w:rPr>
          <w:rFonts w:hAnsiTheme="minorHAnsi" w:eastAsiaTheme="minorEastAsia" w:cstheme="minorBidi"/>
          <w:color w:val="00000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名以下或者用人单位总</w:t>
      </w:r>
    </w:p>
    <w:p>
      <w:pPr>
        <w:framePr w:w="5407" w:wrap="auto" w:vAnchor="margin" w:hAnchor="text" w:x="5225" w:y="798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3%以上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10%以下从业人员、被派遣劳动者、实习学生</w:t>
      </w:r>
    </w:p>
    <w:p>
      <w:pPr>
        <w:framePr w:w="5407" w:wrap="auto" w:vAnchor="margin" w:hAnchor="text" w:x="5225" w:y="798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进行安全生产教育和培训，或者未按照规定对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6"/>
          <w:sz w:val="21"/>
          <w:szCs w:val="22"/>
          <w:lang w:val="en-US" w:eastAsia="en-US" w:bidi="ar-SA"/>
        </w:rPr>
        <w:t>名以上</w:t>
      </w:r>
    </w:p>
    <w:p>
      <w:pPr>
        <w:framePr w:w="5407" w:wrap="auto" w:vAnchor="margin" w:hAnchor="text" w:x="5225" w:y="798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3"/>
          <w:sz w:val="21"/>
          <w:szCs w:val="22"/>
          <w:lang w:val="en-US" w:eastAsia="en-US" w:bidi="ar-SA"/>
        </w:rPr>
        <w:t>名以下或者用人单位总人</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3"/>
          <w:sz w:val="21"/>
          <w:szCs w:val="22"/>
          <w:lang w:val="en-US" w:eastAsia="en-US" w:bidi="ar-SA"/>
        </w:rPr>
        <w:t>3%以上</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3"/>
          <w:sz w:val="21"/>
          <w:szCs w:val="22"/>
          <w:lang w:val="en-US" w:eastAsia="en-US" w:bidi="ar-SA"/>
        </w:rPr>
        <w:t>10%以下从业人员如</w:t>
      </w:r>
    </w:p>
    <w:p>
      <w:pPr>
        <w:framePr w:w="5407" w:wrap="auto" w:vAnchor="margin" w:hAnchor="text" w:x="5225" w:y="798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实告知安全生产相关事项，逾期未改正的。</w:t>
      </w:r>
    </w:p>
    <w:p>
      <w:pPr>
        <w:framePr w:w="3809" w:wrap="auto" w:vAnchor="margin" w:hAnchor="text" w:x="10416" w:y="8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处十二万元以上十四万元以下的罚款；</w:t>
      </w:r>
    </w:p>
    <w:p>
      <w:pPr>
        <w:framePr w:w="3809" w:wrap="auto" w:vAnchor="margin" w:hAnchor="text" w:x="10416" w:y="813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对其直接负责的主管人员和其他直接</w:t>
      </w:r>
    </w:p>
    <w:p>
      <w:pPr>
        <w:framePr w:w="3809" w:wrap="auto" w:vAnchor="margin" w:hAnchor="text" w:x="10416" w:y="8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责任人员处二万元以上三万元以下罚</w:t>
      </w:r>
    </w:p>
    <w:p>
      <w:pPr>
        <w:framePr w:w="3809" w:wrap="auto" w:vAnchor="margin" w:hAnchor="text" w:x="10416" w:y="8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15</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7" o:spid="_x0000_s1037" o:spt="75" type="#_x0000_t75" style="position:absolute;left:0pt;margin-left:55.95pt;margin-top:75.25pt;height:425.65pt;width:730.75pt;mso-position-horizontal-relative:page;mso-position-vertical-relative:page;z-index:-251644928;mso-width-relative:page;mso-height-relative:page;" filled="f" o:preferrelative="t" stroked="f" coordsize="21600,21600">
            <v:path/>
            <v:fill on="f" focussize="0,0"/>
            <v:stroke on="f" joinstyle="miter"/>
            <v:imagedata r:id="rId1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3" w:name="br1_12"/>
      <w:bookmarkEnd w:id="13"/>
      <w:r>
        <w:rPr>
          <w:rFonts w:ascii="Arial" w:hAnsiTheme="minorHAnsi" w:eastAsiaTheme="minorEastAsia" w:cstheme="minorBidi"/>
          <w:color w:val="FF0000"/>
          <w:sz w:val="2"/>
          <w:szCs w:val="22"/>
          <w:lang w:val="en-US" w:eastAsia="en-US" w:bidi="ar-SA"/>
        </w:rPr>
        <w:t xml:space="preserve"> </w:t>
      </w:r>
    </w:p>
    <w:p>
      <w:pPr>
        <w:framePr w:w="5465" w:wrap="auto" w:vAnchor="margin" w:hAnchor="text" w:x="5225" w:y="165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7.未按照规定对</w:t>
      </w:r>
      <w:r>
        <w:rPr>
          <w:rFonts w:hAnsiTheme="minorHAnsi" w:eastAsiaTheme="minorEastAsia" w:cstheme="minorBidi"/>
          <w:color w:val="000000"/>
          <w:spacing w:val="-2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20</w:t>
      </w:r>
      <w:r>
        <w:rPr>
          <w:rFonts w:hAnsiTheme="minorHAnsi" w:eastAsiaTheme="minorEastAsia" w:cstheme="minorBidi"/>
          <w:color w:val="000000"/>
          <w:spacing w:val="-23"/>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2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人数</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10%以上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30%以下从业人员、被派遣劳动者、实习学</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生进行安全生产教育和培训，或者未按照规定对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0"/>
          <w:sz w:val="21"/>
          <w:szCs w:val="22"/>
          <w:lang w:val="en-US" w:eastAsia="en-US" w:bidi="ar-SA"/>
        </w:rPr>
        <w:t>上50</w:t>
      </w:r>
      <w:r>
        <w:rPr>
          <w:rFonts w:hAnsiTheme="minorHAnsi" w:eastAsiaTheme="minorEastAsia" w:cstheme="minorBidi"/>
          <w:color w:val="000000"/>
          <w:spacing w:val="-31"/>
          <w:sz w:val="21"/>
          <w:szCs w:val="22"/>
          <w:lang w:val="en-US" w:eastAsia="en-US" w:bidi="ar-SA"/>
        </w:rPr>
        <w:t xml:space="preserve"> </w:t>
      </w:r>
      <w:r>
        <w:rPr>
          <w:rFonts w:ascii="仿宋" w:hAnsi="仿宋" w:cs="仿宋" w:eastAsiaTheme="minorEastAsia"/>
          <w:color w:val="000000"/>
          <w:spacing w:val="2"/>
          <w:sz w:val="21"/>
          <w:szCs w:val="22"/>
          <w:lang w:val="en-US" w:eastAsia="en-US" w:bidi="ar-SA"/>
        </w:rPr>
        <w:t>名以下或者用人单位总人10%以上</w:t>
      </w:r>
      <w:r>
        <w:rPr>
          <w:rFonts w:hAnsiTheme="minorHAnsi" w:eastAsiaTheme="minorEastAsia" w:cstheme="minorBidi"/>
          <w:color w:val="000000"/>
          <w:spacing w:val="-22"/>
          <w:sz w:val="21"/>
          <w:szCs w:val="22"/>
          <w:lang w:val="en-US" w:eastAsia="en-US" w:bidi="ar-SA"/>
        </w:rPr>
        <w:t xml:space="preserve"> </w:t>
      </w:r>
      <w:r>
        <w:rPr>
          <w:rFonts w:ascii="仿宋" w:hAnsi="仿宋" w:cs="仿宋" w:eastAsiaTheme="minorEastAsia"/>
          <w:color w:val="000000"/>
          <w:sz w:val="21"/>
          <w:szCs w:val="22"/>
          <w:lang w:val="en-US" w:eastAsia="en-US" w:bidi="ar-SA"/>
        </w:rPr>
        <w:t>30%以下从业人员</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如实告知安全生产相关事项，逾期未改正的。</w:t>
      </w:r>
    </w:p>
    <w:p>
      <w:pPr>
        <w:framePr w:w="5465" w:wrap="auto" w:vAnchor="margin" w:hAnchor="text" w:x="5225" w:y="1651"/>
        <w:widowControl w:val="0"/>
        <w:autoSpaceDE w:val="0"/>
        <w:autoSpaceDN w:val="0"/>
        <w:spacing w:before="235"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8.未按照规定对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4"/>
          <w:sz w:val="21"/>
          <w:szCs w:val="22"/>
          <w:lang w:val="en-US" w:eastAsia="en-US" w:bidi="ar-SA"/>
        </w:rPr>
        <w:t>名以上或者用人单位总人数</w:t>
      </w:r>
      <w:r>
        <w:rPr>
          <w:rFonts w:hAnsiTheme="minorHAnsi" w:eastAsiaTheme="minorEastAsia" w:cstheme="minorBidi"/>
          <w:color w:val="00000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以上从业人员、被派遣劳动者、实习学生进行安全生产教</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育和培训，或者未按照规定对</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名以上或者用人单位总</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30%以上从业人员如实告知安全生产相关事项，逾期未</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改正的。</w:t>
      </w:r>
    </w:p>
    <w:p>
      <w:pPr>
        <w:framePr w:w="2019" w:wrap="auto" w:vAnchor="margin" w:hAnchor="text" w:x="13903" w:y="16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持续时间。违法行</w:t>
      </w:r>
    </w:p>
    <w:p>
      <w:pPr>
        <w:framePr w:w="2019"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为持续时间较短（1</w:t>
      </w:r>
    </w:p>
    <w:p>
      <w:pPr>
        <w:framePr w:w="2019"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个月内），按照相</w:t>
      </w:r>
    </w:p>
    <w:p>
      <w:pPr>
        <w:framePr w:w="2019"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关裁量等次较低幅</w:t>
      </w:r>
    </w:p>
    <w:p>
      <w:pPr>
        <w:framePr w:w="2019"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度裁量，违法行为</w:t>
      </w:r>
    </w:p>
    <w:p>
      <w:pPr>
        <w:framePr w:w="2019"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持续时间较长（1</w:t>
      </w:r>
      <w:r>
        <w:rPr>
          <w:rFonts w:hAnsiTheme="minorHAnsi" w:eastAsiaTheme="minorEastAsia" w:cstheme="minorBidi"/>
          <w:color w:val="000000"/>
          <w:spacing w:val="8"/>
          <w:sz w:val="21"/>
          <w:szCs w:val="22"/>
          <w:lang w:val="en-US" w:eastAsia="en-US" w:bidi="ar-SA"/>
        </w:rPr>
        <w:t xml:space="preserve"> </w:t>
      </w:r>
      <w:r>
        <w:rPr>
          <w:rFonts w:ascii="仿宋" w:hAnsi="仿宋" w:cs="仿宋" w:eastAsiaTheme="minorEastAsia"/>
          <w:color w:val="000000"/>
          <w:sz w:val="21"/>
          <w:szCs w:val="22"/>
          <w:lang w:val="en-US" w:eastAsia="en-US" w:bidi="ar-SA"/>
        </w:rPr>
        <w:t>年</w:t>
      </w:r>
    </w:p>
    <w:p>
      <w:pPr>
        <w:framePr w:w="2019"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以上），按照相关</w:t>
      </w:r>
    </w:p>
    <w:p>
      <w:pPr>
        <w:framePr w:w="2019" w:wrap="auto" w:vAnchor="margin" w:hAnchor="text" w:x="13903" w:y="1687"/>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裁量等次较高幅度</w:t>
      </w:r>
    </w:p>
    <w:p>
      <w:pPr>
        <w:framePr w:w="2019" w:wrap="auto" w:vAnchor="margin" w:hAnchor="text" w:x="13903" w:y="1687"/>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w:t>
      </w:r>
    </w:p>
    <w:p>
      <w:pPr>
        <w:framePr w:w="3809" w:wrap="auto" w:vAnchor="margin" w:hAnchor="text" w:x="10416" w:y="18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处十四万元以上十七万元以下的罚款；</w:t>
      </w:r>
    </w:p>
    <w:p>
      <w:pPr>
        <w:framePr w:w="3809" w:wrap="auto" w:vAnchor="margin" w:hAnchor="text" w:x="10416" w:y="18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对其直接负责的主管人员和其他直接</w:t>
      </w:r>
    </w:p>
    <w:p>
      <w:pPr>
        <w:framePr w:w="3809" w:wrap="auto" w:vAnchor="margin" w:hAnchor="text" w:x="10416" w:y="180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责任人员处三万元以上四万元以下罚</w:t>
      </w:r>
    </w:p>
    <w:p>
      <w:pPr>
        <w:framePr w:w="3809" w:wrap="auto" w:vAnchor="margin" w:hAnchor="text" w:x="10416" w:y="18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3809" w:wrap="auto" w:vAnchor="margin" w:hAnchor="text" w:x="10416" w:y="39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处十七万元以上二十万元以下的罚款；</w:t>
      </w:r>
    </w:p>
    <w:p>
      <w:pPr>
        <w:framePr w:w="3809" w:wrap="auto" w:vAnchor="margin" w:hAnchor="text" w:x="10416" w:y="392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对其直接负责的主管人员和其他直接</w:t>
      </w:r>
    </w:p>
    <w:p>
      <w:pPr>
        <w:framePr w:w="3703" w:wrap="auto" w:vAnchor="margin" w:hAnchor="text" w:x="10416" w:y="48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责任人员处四万元以上五万元以下罚</w:t>
      </w:r>
    </w:p>
    <w:p>
      <w:pPr>
        <w:framePr w:w="3703" w:wrap="auto" w:vAnchor="margin" w:hAnchor="text" w:x="10416" w:y="484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89" w:wrap="auto" w:vAnchor="margin" w:hAnchor="text" w:x="5225" w:y="591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9.生产经营单位对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名以下从业人员安全生产教育</w:t>
      </w:r>
    </w:p>
    <w:p>
      <w:pPr>
        <w:framePr w:w="5489" w:wrap="auto" w:vAnchor="margin" w:hAnchor="text" w:x="5225" w:y="591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培训的时间、内容均已达规定时间和内容的</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3"/>
          <w:sz w:val="21"/>
          <w:szCs w:val="22"/>
          <w:lang w:val="en-US" w:eastAsia="en-US" w:bidi="ar-SA"/>
        </w:rPr>
        <w:t>80%以上，且</w:t>
      </w:r>
    </w:p>
    <w:p>
      <w:pPr>
        <w:framePr w:w="5489" w:wrap="auto" w:vAnchor="margin" w:hAnchor="text" w:x="5225" w:y="591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考核合格，并及时改正，未造成危害后果的，不予处罚。</w:t>
      </w:r>
    </w:p>
    <w:p>
      <w:pPr>
        <w:framePr w:w="658" w:wrap="auto" w:vAnchor="margin" w:hAnchor="text" w:x="4476" w:y="637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2539" w:wrap="auto" w:vAnchor="margin" w:hAnchor="text" w:x="1997" w:y="744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《安全生产法》第九十</w:t>
      </w:r>
    </w:p>
    <w:p>
      <w:pPr>
        <w:framePr w:w="2539" w:wrap="auto" w:vAnchor="margin" w:hAnchor="text" w:x="1997" w:y="74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七条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539" w:wrap="auto" w:vAnchor="margin" w:hAnchor="text" w:x="1997" w:y="74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539" w:wrap="auto" w:vAnchor="margin" w:hAnchor="text" w:x="1997" w:y="744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限期改正，处十万元以</w:t>
      </w:r>
    </w:p>
    <w:p>
      <w:pPr>
        <w:framePr w:w="2539" w:wrap="auto" w:vAnchor="margin" w:hAnchor="text" w:x="1997" w:y="74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539" w:wrap="auto" w:vAnchor="margin" w:hAnchor="text" w:x="1997" w:y="74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的，责令停产停业整顿，</w:t>
      </w:r>
    </w:p>
    <w:p>
      <w:pPr>
        <w:framePr w:w="4860" w:wrap="auto" w:vAnchor="margin" w:hAnchor="text" w:x="5645" w:y="75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1.未如实记录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名以下或者用人单位总人数比例在</w:t>
      </w:r>
    </w:p>
    <w:p>
      <w:pPr>
        <w:framePr w:w="1918" w:wrap="auto" w:vAnchor="margin" w:hAnchor="text" w:x="13903" w:y="75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实施该项行政处罚</w:t>
      </w:r>
    </w:p>
    <w:p>
      <w:pPr>
        <w:framePr w:w="1918" w:wrap="auto" w:vAnchor="margin" w:hAnchor="text" w:x="13903" w:y="751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裁量基准时，除了</w:t>
      </w:r>
    </w:p>
    <w:p>
      <w:pPr>
        <w:framePr w:w="1918" w:wrap="auto" w:vAnchor="margin" w:hAnchor="text" w:x="13903" w:y="75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可以按照《安全生</w:t>
      </w:r>
    </w:p>
    <w:p>
      <w:pPr>
        <w:framePr w:w="1918" w:wrap="auto" w:vAnchor="margin" w:hAnchor="text" w:x="13903" w:y="75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产法》第九十七条</w:t>
      </w:r>
    </w:p>
    <w:p>
      <w:pPr>
        <w:framePr w:w="1918" w:wrap="auto" w:vAnchor="margin" w:hAnchor="text" w:x="13903" w:y="751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第三项的四种裁量</w:t>
      </w:r>
    </w:p>
    <w:p>
      <w:pPr>
        <w:framePr w:w="1918" w:wrap="auto" w:vAnchor="margin" w:hAnchor="text" w:x="13903" w:y="75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原则进行裁量。还</w:t>
      </w:r>
    </w:p>
    <w:p>
      <w:pPr>
        <w:framePr w:w="7320" w:wrap="auto" w:vAnchor="margin" w:hAnchor="text" w:x="5225" w:y="79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3%以下从业人员安全生产教育和培训情况（包括培训时</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处二万元以下罚款。</w:t>
      </w:r>
    </w:p>
    <w:p>
      <w:pPr>
        <w:framePr w:w="7320" w:wrap="auto" w:vAnchor="margin" w:hAnchor="text" w:x="5225" w:y="797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间、内容、参加人员以及考核结果的，以下类同）。</w:t>
      </w:r>
    </w:p>
    <w:p>
      <w:pPr>
        <w:framePr w:w="449" w:wrap="auto" w:vAnchor="margin" w:hAnchor="text" w:x="1459" w:y="85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十</w:t>
      </w:r>
    </w:p>
    <w:p>
      <w:pPr>
        <w:framePr w:w="658" w:wrap="auto" w:vAnchor="margin" w:hAnchor="text" w:x="4476" w:y="85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8369" w:wrap="auto" w:vAnchor="margin" w:hAnchor="text" w:x="5225" w:y="926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2.未如实记录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w:t>
      </w:r>
    </w:p>
    <w:p>
      <w:pPr>
        <w:framePr w:w="8369" w:wrap="auto" w:vAnchor="margin" w:hAnchor="text" w:x="5225" w:y="9269"/>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处二万元以上四万元以下罚款。</w:t>
      </w:r>
    </w:p>
    <w:p>
      <w:pPr>
        <w:framePr w:w="8369" w:wrap="auto" w:vAnchor="margin" w:hAnchor="text" w:x="5225" w:y="9269"/>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3%以上</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10%以下从业人员安全生产教育和培训情况的。</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16</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8" o:spid="_x0000_s1038" o:spt="75" type="#_x0000_t75" style="position:absolute;left:0pt;margin-left:55.95pt;margin-top:75.25pt;height:437.6pt;width:730.75pt;mso-position-horizontal-relative:page;mso-position-vertical-relative:page;z-index:-251643904;mso-width-relative:page;mso-height-relative:page;" filled="f" o:preferrelative="t" stroked="f" coordsize="21600,21600">
            <v:path/>
            <v:fill on="f" focussize="0,0"/>
            <v:stroke on="f" joinstyle="miter"/>
            <v:imagedata r:id="rId1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4" w:name="br1_13"/>
      <w:bookmarkEnd w:id="14"/>
      <w:r>
        <w:rPr>
          <w:rFonts w:ascii="Arial" w:hAnsiTheme="minorHAnsi" w:eastAsiaTheme="minorEastAsia" w:cstheme="minorBidi"/>
          <w:color w:val="FF0000"/>
          <w:sz w:val="2"/>
          <w:szCs w:val="22"/>
          <w:lang w:val="en-US" w:eastAsia="en-US" w:bidi="ar-SA"/>
        </w:rPr>
        <w:t xml:space="preserve"> </w:t>
      </w:r>
    </w:p>
    <w:p>
      <w:pPr>
        <w:framePr w:w="2434"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并处十万元以上二十万</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元以下的罚款，对其直</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他直接责任人员处二万</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元以上五万元以下的罚</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款:……（四）未如实记</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录安全生产教育和培训</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情况的。</w:t>
      </w:r>
    </w:p>
    <w:p>
      <w:pPr>
        <w:framePr w:w="4985" w:wrap="auto" w:vAnchor="margin" w:hAnchor="text" w:x="5645"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3.未如实记录20</w:t>
      </w:r>
      <w:r>
        <w:rPr>
          <w:rFonts w:hAnsiTheme="minorHAnsi" w:eastAsiaTheme="minorEastAsia" w:cstheme="minorBidi"/>
          <w:color w:val="000000"/>
          <w:spacing w:val="-25"/>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2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50</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人以下或者用人单位总人</w:t>
      </w:r>
    </w:p>
    <w:p>
      <w:pPr>
        <w:framePr w:w="1918"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要考虑具体记录情</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况。安全生产教育</w:t>
      </w:r>
    </w:p>
    <w:p>
      <w:pPr>
        <w:framePr w:w="1918"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培训档案记录造假</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的（实际未对从业</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人员进行安全生产</w:t>
      </w:r>
    </w:p>
    <w:p>
      <w:pPr>
        <w:framePr w:w="1918"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教育培训），按照</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相关裁量等次上限</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裁量，还应依法追</w:t>
      </w:r>
    </w:p>
    <w:p>
      <w:pPr>
        <w:framePr w:w="1918"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究生产经营单位未</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对相关从业人员进</w:t>
      </w:r>
    </w:p>
    <w:p>
      <w:pPr>
        <w:framePr w:w="1918"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行安全生产教育和</w:t>
      </w:r>
    </w:p>
    <w:p>
      <w:pPr>
        <w:framePr w:w="1918"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培训的责任。</w:t>
      </w:r>
    </w:p>
    <w:p>
      <w:pPr>
        <w:framePr w:w="658" w:wrap="auto" w:vAnchor="margin" w:hAnchor="text" w:x="447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2131"/>
        <w:widowControl w:val="0"/>
        <w:autoSpaceDE w:val="0"/>
        <w:autoSpaceDN w:val="0"/>
        <w:spacing w:before="1077"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369" w:wrap="auto" w:vAnchor="margin" w:hAnchor="text" w:x="5225"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10%以上</w:t>
      </w:r>
      <w:r>
        <w:rPr>
          <w:rFonts w:hAnsiTheme="minorHAnsi" w:eastAsiaTheme="minorEastAsia" w:cstheme="minorBidi"/>
          <w:color w:val="000000"/>
          <w:spacing w:val="4"/>
          <w:sz w:val="21"/>
          <w:szCs w:val="22"/>
          <w:lang w:val="en-US" w:eastAsia="en-US" w:bidi="ar-SA"/>
        </w:rPr>
        <w:t xml:space="preserve"> </w:t>
      </w:r>
      <w:r>
        <w:rPr>
          <w:rFonts w:ascii="仿宋" w:hAnsi="仿宋" w:cs="仿宋" w:eastAsiaTheme="minorEastAsia"/>
          <w:color w:val="000000"/>
          <w:sz w:val="21"/>
          <w:szCs w:val="22"/>
          <w:lang w:val="en-US" w:eastAsia="en-US" w:bidi="ar-SA"/>
        </w:rPr>
        <w:t>30%以下从业人员安全生产教育和培训情况</w:t>
      </w:r>
      <w:r>
        <w:rPr>
          <w:rFonts w:hAnsiTheme="minorHAnsi" w:eastAsiaTheme="minorEastAsia" w:cstheme="minorBidi"/>
          <w:color w:val="000000"/>
          <w:spacing w:val="203"/>
          <w:sz w:val="21"/>
          <w:szCs w:val="22"/>
          <w:lang w:val="en-US" w:eastAsia="en-US" w:bidi="ar-SA"/>
        </w:rPr>
        <w:t xml:space="preserve"> </w:t>
      </w:r>
      <w:r>
        <w:rPr>
          <w:rFonts w:ascii="仿宋" w:hAnsi="仿宋" w:cs="仿宋" w:eastAsiaTheme="minorEastAsia"/>
          <w:color w:val="000000"/>
          <w:sz w:val="21"/>
          <w:szCs w:val="22"/>
          <w:lang w:val="en-US" w:eastAsia="en-US" w:bidi="ar-SA"/>
        </w:rPr>
        <w:t>处四万元以上七万元以下罚款。</w:t>
      </w:r>
    </w:p>
    <w:p>
      <w:pPr>
        <w:framePr w:w="8369" w:wrap="auto" w:vAnchor="margin" w:hAnchor="text" w:x="5225" w:y="2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8369" w:wrap="auto" w:vAnchor="margin" w:hAnchor="text" w:x="5225" w:y="318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4.未如实记录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名以上或者用人单位总人数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30%以</w:t>
      </w:r>
    </w:p>
    <w:p>
      <w:pPr>
        <w:framePr w:w="8369" w:wrap="auto" w:vAnchor="margin" w:hAnchor="text" w:x="5225" w:y="3187"/>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处七万元以上十万元以下罚款。</w:t>
      </w:r>
    </w:p>
    <w:p>
      <w:pPr>
        <w:framePr w:w="8369" w:wrap="auto" w:vAnchor="margin" w:hAnchor="text" w:x="5225" w:y="3187"/>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上从业人员安全生产教育和培训情况的。</w:t>
      </w:r>
    </w:p>
    <w:p>
      <w:pPr>
        <w:framePr w:w="8472" w:wrap="auto" w:vAnchor="margin" w:hAnchor="text" w:x="5645" w:y="44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5.未如实记录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名以下或者用人单位总人数比例在</w:t>
      </w:r>
      <w:r>
        <w:rPr>
          <w:rFonts w:hAnsiTheme="minorHAnsi" w:eastAsiaTheme="minorEastAsia" w:cstheme="minorBidi"/>
          <w:color w:val="000000"/>
          <w:spacing w:val="9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处十万元以上十二万元以下罚款，对其</w:t>
      </w:r>
    </w:p>
    <w:p>
      <w:pPr>
        <w:framePr w:w="9749" w:wrap="auto" w:vAnchor="margin" w:hAnchor="text" w:x="4265" w:y="487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z w:val="21"/>
          <w:szCs w:val="22"/>
          <w:lang w:val="en-US" w:eastAsia="en-US" w:bidi="ar-SA"/>
        </w:rPr>
        <w:t>3%以下从业人员安全生产教育和培训情况，逾期未改正</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658" w:wrap="auto" w:vAnchor="margin" w:hAnchor="text" w:x="5225" w:y="53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2129" w:wrap="auto" w:vAnchor="margin" w:hAnchor="text" w:x="10416" w:y="53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8475" w:wrap="auto" w:vAnchor="margin" w:hAnchor="text" w:x="5645" w:y="64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6.未如实记录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处十二万元以上十四万元以下罚款，对</w:t>
      </w:r>
    </w:p>
    <w:p>
      <w:pPr>
        <w:framePr w:w="9000" w:wrap="auto" w:vAnchor="margin" w:hAnchor="text" w:x="5225" w:y="693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3%以上</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4"/>
          <w:sz w:val="21"/>
          <w:szCs w:val="22"/>
          <w:lang w:val="en-US" w:eastAsia="en-US" w:bidi="ar-SA"/>
        </w:rPr>
        <w:t>10%以下从业人员安全生产教育和培训情况，逾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00" w:wrap="auto" w:vAnchor="margin" w:hAnchor="text" w:x="5225" w:y="69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r>
        <w:rPr>
          <w:rFonts w:hAnsiTheme="minorHAnsi" w:eastAsiaTheme="minorEastAsia" w:cstheme="minorBidi"/>
          <w:color w:val="000000"/>
          <w:spacing w:val="3880"/>
          <w:sz w:val="21"/>
          <w:szCs w:val="22"/>
          <w:lang w:val="en-US" w:eastAsia="en-US" w:bidi="ar-SA"/>
        </w:rPr>
        <w:t xml:space="preserve"> </w:t>
      </w:r>
      <w:r>
        <w:rPr>
          <w:rFonts w:ascii="仿宋" w:hAnsi="仿宋" w:cs="仿宋" w:eastAsiaTheme="minorEastAsia"/>
          <w:color w:val="000000"/>
          <w:sz w:val="21"/>
          <w:szCs w:val="22"/>
          <w:lang w:val="en-US" w:eastAsia="en-US" w:bidi="ar-SA"/>
        </w:rPr>
        <w:t>任人员处二万元以上三万元以下罚款。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17</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39" o:spid="_x0000_s1039" o:spt="75" type="#_x0000_t75" style="position:absolute;left:0pt;margin-left:55.95pt;margin-top:75.25pt;height:338.15pt;width:730.75pt;mso-position-horizontal-relative:page;mso-position-vertical-relative:page;z-index:-251642880;mso-width-relative:page;mso-height-relative:page;" filled="f" o:preferrelative="t" stroked="f" coordsize="21600,21600">
            <v:path/>
            <v:fill on="f" focussize="0,0"/>
            <v:stroke on="f" joinstyle="miter"/>
            <v:imagedata r:id="rId1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5" w:name="br1_14"/>
      <w:bookmarkEnd w:id="15"/>
      <w:r>
        <w:rPr>
          <w:rFonts w:ascii="Arial" w:hAnsiTheme="minorHAnsi" w:eastAsiaTheme="minorEastAsia" w:cstheme="minorBidi"/>
          <w:color w:val="FF0000"/>
          <w:sz w:val="2"/>
          <w:szCs w:val="22"/>
          <w:lang w:val="en-US" w:eastAsia="en-US" w:bidi="ar-SA"/>
        </w:rPr>
        <w:t xml:space="preserve"> </w:t>
      </w:r>
    </w:p>
    <w:p>
      <w:pPr>
        <w:framePr w:w="8895" w:wrap="auto" w:vAnchor="margin" w:hAnchor="text" w:x="5225" w:y="211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7.未如实记录20</w:t>
      </w:r>
      <w:r>
        <w:rPr>
          <w:rFonts w:hAnsiTheme="minorHAnsi" w:eastAsiaTheme="minorEastAsia" w:cstheme="minorBidi"/>
          <w:color w:val="000000"/>
          <w:spacing w:val="-25"/>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2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50</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人以下或者用人单位总人</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处十四万元以上十七万元以下罚款，对</w:t>
      </w:r>
    </w:p>
    <w:p>
      <w:pPr>
        <w:framePr w:w="8895" w:wrap="auto" w:vAnchor="margin" w:hAnchor="text" w:x="5225" w:y="211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10%以上</w:t>
      </w:r>
      <w:r>
        <w:rPr>
          <w:rFonts w:hAnsiTheme="minorHAnsi" w:eastAsiaTheme="minorEastAsia" w:cstheme="minorBidi"/>
          <w:color w:val="000000"/>
          <w:spacing w:val="4"/>
          <w:sz w:val="21"/>
          <w:szCs w:val="22"/>
          <w:lang w:val="en-US" w:eastAsia="en-US" w:bidi="ar-SA"/>
        </w:rPr>
        <w:t xml:space="preserve"> </w:t>
      </w:r>
      <w:r>
        <w:rPr>
          <w:rFonts w:ascii="仿宋" w:hAnsi="仿宋" w:cs="仿宋" w:eastAsiaTheme="minorEastAsia"/>
          <w:color w:val="000000"/>
          <w:sz w:val="21"/>
          <w:szCs w:val="22"/>
          <w:lang w:val="en-US" w:eastAsia="en-US" w:bidi="ar-SA"/>
        </w:rPr>
        <w:t>30%以下从业人员安全生产教育和培训情况，</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1709" w:wrap="auto" w:vAnchor="margin" w:hAnchor="text" w:x="5225" w:y="30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逾期未改正的。</w:t>
      </w:r>
    </w:p>
    <w:p>
      <w:pPr>
        <w:framePr w:w="3809" w:wrap="auto" w:vAnchor="margin" w:hAnchor="text" w:x="10416" w:y="30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3809" w:wrap="auto" w:vAnchor="margin" w:hAnchor="text" w:x="10416" w:y="42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处十七万元以上二十万元以下罚款，对</w:t>
      </w:r>
    </w:p>
    <w:p>
      <w:pPr>
        <w:framePr w:w="3809" w:wrap="auto" w:vAnchor="margin" w:hAnchor="text" w:x="10416" w:y="42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421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4911" w:wrap="auto" w:vAnchor="margin" w:hAnchor="text" w:x="5645" w:y="444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8.未如实记录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名以上或者用人单位总人数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30%以</w:t>
      </w:r>
    </w:p>
    <w:p>
      <w:pPr>
        <w:framePr w:w="5278" w:wrap="auto" w:vAnchor="margin" w:hAnchor="text" w:x="5225" w:y="4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上从业人员安全生产教育和培训情况，逾期未改正的。</w:t>
      </w:r>
    </w:p>
    <w:p>
      <w:pPr>
        <w:framePr w:w="5674" w:wrap="auto" w:vAnchor="margin" w:hAnchor="text" w:x="5225" w:y="607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9.生产经营单位未记录</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名以下从业人员安全生产</w:t>
      </w:r>
    </w:p>
    <w:p>
      <w:pPr>
        <w:framePr w:w="5674" w:wrap="auto" w:vAnchor="margin" w:hAnchor="text" w:x="5225" w:y="60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教育培训时间或者内容，并及时改正，未造成危害后果的，</w:t>
      </w:r>
    </w:p>
    <w:p>
      <w:pPr>
        <w:framePr w:w="5674" w:wrap="auto" w:vAnchor="margin" w:hAnchor="text" w:x="5225" w:y="60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不予处罚。</w:t>
      </w:r>
    </w:p>
    <w:p>
      <w:pPr>
        <w:framePr w:w="658" w:wrap="auto" w:vAnchor="margin" w:hAnchor="text" w:x="4476" w:y="65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2539" w:wrap="auto" w:vAnchor="margin" w:hAnchor="text" w:x="1997" w:y="76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《安全生产法》第九十</w:t>
      </w:r>
    </w:p>
    <w:p>
      <w:pPr>
        <w:framePr w:w="2539" w:wrap="auto" w:vAnchor="margin" w:hAnchor="text" w:x="1997" w:y="766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七条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539" w:wrap="auto" w:vAnchor="margin" w:hAnchor="text" w:x="1997" w:y="766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539" w:wrap="auto" w:vAnchor="margin" w:hAnchor="text" w:x="1997" w:y="766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限期改正，处十万元以</w:t>
      </w:r>
    </w:p>
    <w:p>
      <w:pPr>
        <w:framePr w:w="2539" w:wrap="auto" w:vAnchor="margin" w:hAnchor="text" w:x="1997" w:y="766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539" w:wrap="auto" w:vAnchor="margin" w:hAnchor="text" w:x="1997" w:y="766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的，责令停产停业整顿，</w:t>
      </w:r>
    </w:p>
    <w:p>
      <w:pPr>
        <w:framePr w:w="4860" w:wrap="auto" w:vAnchor="margin" w:hAnchor="text" w:x="5645" w:y="768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1.未构成危险化学品重大危险源的一般行业生产经</w:t>
      </w:r>
    </w:p>
    <w:p>
      <w:pPr>
        <w:framePr w:w="1920" w:wrap="auto" w:vAnchor="margin" w:hAnchor="text" w:x="13903" w:y="774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实施该项行政处罚</w:t>
      </w:r>
    </w:p>
    <w:p>
      <w:pPr>
        <w:framePr w:w="1920" w:wrap="auto" w:vAnchor="margin" w:hAnchor="text" w:x="13903" w:y="77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裁量基准时，一要</w:t>
      </w:r>
    </w:p>
    <w:p>
      <w:pPr>
        <w:framePr w:w="1920" w:wrap="auto" w:vAnchor="margin" w:hAnchor="text" w:x="13903" w:y="774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考虑企业规模。小</w:t>
      </w:r>
    </w:p>
    <w:p>
      <w:pPr>
        <w:framePr w:w="1920" w:wrap="auto" w:vAnchor="margin" w:hAnchor="text" w:x="13903" w:y="77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型企业按照相关裁</w:t>
      </w:r>
    </w:p>
    <w:p>
      <w:pPr>
        <w:framePr w:w="1920" w:wrap="auto" w:vAnchor="margin" w:hAnchor="text" w:x="13903" w:y="774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量等次较低幅度裁</w:t>
      </w:r>
    </w:p>
    <w:p>
      <w:pPr>
        <w:framePr w:w="1920" w:wrap="auto" w:vAnchor="margin" w:hAnchor="text" w:x="13903" w:y="774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量，中型企业按照</w:t>
      </w:r>
    </w:p>
    <w:p>
      <w:pPr>
        <w:framePr w:w="7320" w:wrap="auto" w:vAnchor="margin" w:hAnchor="text" w:x="5225" w:y="81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营单位未如实记录事故隐患治理情况或者未向从业人员</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处二万元以下罚款。</w:t>
      </w:r>
    </w:p>
    <w:p>
      <w:pPr>
        <w:framePr w:w="7320" w:wrap="auto" w:vAnchor="margin" w:hAnchor="text" w:x="5225" w:y="814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通报的。</w:t>
      </w:r>
    </w:p>
    <w:p>
      <w:pPr>
        <w:framePr w:w="658" w:wrap="auto" w:vAnchor="margin" w:hAnchor="text" w:x="1354" w:y="88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十一</w:t>
      </w:r>
    </w:p>
    <w:p>
      <w:pPr>
        <w:framePr w:w="658" w:wrap="auto" w:vAnchor="margin" w:hAnchor="text" w:x="4476" w:y="88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8600" w:wrap="auto" w:vAnchor="margin" w:hAnchor="text" w:x="5225" w:y="9087"/>
        <w:widowControl w:val="0"/>
        <w:autoSpaceDE w:val="0"/>
        <w:autoSpaceDN w:val="0"/>
        <w:spacing w:line="209" w:lineRule="exact"/>
        <w:ind w:left="396"/>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2.未构成危险化学品重大危险源的高危行业生产经营单</w:t>
      </w:r>
    </w:p>
    <w:p>
      <w:pPr>
        <w:framePr w:w="8600" w:wrap="auto" w:vAnchor="margin" w:hAnchor="text" w:x="5225" w:y="908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位、构成危险化学品重大危险源的一般行业生产经营单位未</w:t>
      </w:r>
      <w:r>
        <w:rPr>
          <w:rFonts w:hAnsiTheme="minorHAnsi" w:eastAsiaTheme="minorEastAsia" w:cstheme="minorBidi"/>
          <w:color w:val="000000"/>
          <w:spacing w:val="-8"/>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处二万元以上四万元以下罚款。</w:t>
      </w:r>
    </w:p>
    <w:p>
      <w:pPr>
        <w:framePr w:w="8600" w:wrap="auto" w:vAnchor="margin" w:hAnchor="text" w:x="5225" w:y="908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如实记录事故隐患治理情况或者未向从业人员通报的。</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18</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0" o:spid="_x0000_s1040" o:spt="75" type="#_x0000_t75" style="position:absolute;left:0pt;margin-left:55.95pt;margin-top:75.25pt;height:443.95pt;width:730.75pt;mso-position-horizontal-relative:page;mso-position-vertical-relative:page;z-index:-251641856;mso-width-relative:page;mso-height-relative:page;" filled="f" o:preferrelative="t" stroked="f" coordsize="21600,21600">
            <v:path/>
            <v:fill on="f" focussize="0,0"/>
            <v:stroke on="f" joinstyle="miter"/>
            <v:imagedata r:id="rId1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6" w:name="br1_15"/>
      <w:bookmarkEnd w:id="16"/>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并处十万元以上二十万</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元以下的罚款，对其直</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他直接责任人员处二万</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元以上五万元以下的罚</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款：……（五）未将事</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故隐患排查治理情况如</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实记录或者未向从业人</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员通报的。</w:t>
      </w:r>
    </w:p>
    <w:p>
      <w:pPr>
        <w:framePr w:w="8391"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3.未构成危险化学品重大危险源的一般行业生产经</w:t>
      </w:r>
    </w:p>
    <w:p>
      <w:pPr>
        <w:framePr w:w="8391"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营单位未如实记录事故隐患治理情况且未向从业人员通</w:t>
      </w:r>
    </w:p>
    <w:p>
      <w:pPr>
        <w:framePr w:w="8391"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报的；构成危险化学品重大危险源的高危行业生产经营单</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处四万元以上六万元以下罚款。</w:t>
      </w:r>
    </w:p>
    <w:p>
      <w:pPr>
        <w:framePr w:w="8391"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位未如实记录事故隐患治理情况或者未向从业人员通报</w:t>
      </w:r>
    </w:p>
    <w:p>
      <w:pPr>
        <w:framePr w:w="8391"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1920"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相关裁量等次中间</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幅度裁量，大型企</w:t>
      </w:r>
    </w:p>
    <w:p>
      <w:pPr>
        <w:framePr w:w="1920"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业按照相关裁量等</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次较高幅度裁量。</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二要考虑违法持续</w:t>
      </w:r>
    </w:p>
    <w:p>
      <w:pPr>
        <w:framePr w:w="1920"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时间。生产经营单</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位违法行为持续时</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间</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个月以内的，</w:t>
      </w:r>
    </w:p>
    <w:p>
      <w:pPr>
        <w:framePr w:w="1920"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按照相关裁量等次</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较低幅度裁量；生</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产经营单位违法行</w:t>
      </w:r>
    </w:p>
    <w:p>
      <w:pPr>
        <w:framePr w:w="1920"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为持续时间</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个月</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以上一年以内的，</w:t>
      </w:r>
    </w:p>
    <w:p>
      <w:pPr>
        <w:framePr w:w="1920"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按照相关裁量等次</w:t>
      </w:r>
    </w:p>
    <w:p>
      <w:pPr>
        <w:framePr w:w="1920"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中间幅度裁量；生</w:t>
      </w:r>
    </w:p>
    <w:p>
      <w:pPr>
        <w:framePr w:w="658" w:wrap="auto" w:vAnchor="margin" w:hAnchor="text" w:x="4476"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8600" w:wrap="auto" w:vAnchor="margin" w:hAnchor="text" w:x="5225" w:y="3994"/>
        <w:widowControl w:val="0"/>
        <w:autoSpaceDE w:val="0"/>
        <w:autoSpaceDN w:val="0"/>
        <w:spacing w:line="209" w:lineRule="exact"/>
        <w:ind w:left="396"/>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4.未构成危险化学品重大危险源的高危行业生产经营单</w:t>
      </w:r>
    </w:p>
    <w:p>
      <w:pPr>
        <w:framePr w:w="8600" w:wrap="auto" w:vAnchor="margin" w:hAnchor="text" w:x="5225" w:y="39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位、构成危险化学品重大危险源的一般行业生产经营单位未处六万元以上八万元以下罚款。</w:t>
      </w:r>
    </w:p>
    <w:p>
      <w:pPr>
        <w:framePr w:w="8600" w:wrap="auto" w:vAnchor="margin" w:hAnchor="text" w:x="5225" w:y="39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如实记录事故隐患治理情况且未向从业人员通报的。</w:t>
      </w:r>
    </w:p>
    <w:p>
      <w:pPr>
        <w:framePr w:w="8600" w:wrap="auto" w:vAnchor="margin" w:hAnchor="text" w:x="5225" w:y="3994"/>
        <w:widowControl w:val="0"/>
        <w:autoSpaceDE w:val="0"/>
        <w:autoSpaceDN w:val="0"/>
        <w:spacing w:before="271"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5.构成危险化学品重大危险源的高危行业生产经营</w:t>
      </w:r>
    </w:p>
    <w:p>
      <w:pPr>
        <w:framePr w:w="8600" w:wrap="auto" w:vAnchor="margin" w:hAnchor="text" w:x="5225" w:y="39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单位未如实记录事故隐患治理情况且未向从业人员通报</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处八万元以上十万元以下罚款。</w:t>
      </w:r>
    </w:p>
    <w:p>
      <w:pPr>
        <w:framePr w:w="8600" w:wrap="auto" w:vAnchor="margin" w:hAnchor="text" w:x="5225" w:y="39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658" w:wrap="auto" w:vAnchor="margin" w:hAnchor="text" w:x="4476" w:y="51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475" w:wrap="auto" w:vAnchor="margin" w:hAnchor="text" w:x="5645" w:y="70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6.未构成危险化学品重大危险源的一般行业生产经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处十万元以上十二万元以下的罚款，对</w:t>
      </w:r>
    </w:p>
    <w:p>
      <w:pPr>
        <w:framePr w:w="9749" w:wrap="auto" w:vAnchor="margin" w:hAnchor="text" w:x="4265" w:y="750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z w:val="21"/>
          <w:szCs w:val="22"/>
          <w:lang w:val="en-US" w:eastAsia="en-US" w:bidi="ar-SA"/>
        </w:rPr>
        <w:t>营单位未如实记录事故隐患治理情况或者未向从业人员</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749" w:wrap="auto" w:vAnchor="margin" w:hAnchor="text" w:x="4265" w:y="7500"/>
        <w:widowControl w:val="0"/>
        <w:autoSpaceDE w:val="0"/>
        <w:autoSpaceDN w:val="0"/>
        <w:spacing w:before="252" w:line="209" w:lineRule="exact"/>
        <w:ind w:left="96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通报，逾期未改正的。</w:t>
      </w:r>
      <w:r>
        <w:rPr>
          <w:rFonts w:hAnsiTheme="minorHAnsi" w:eastAsiaTheme="minorEastAsia" w:cstheme="minorBidi"/>
          <w:color w:val="000000"/>
          <w:spacing w:val="3040"/>
          <w:sz w:val="21"/>
          <w:szCs w:val="22"/>
          <w:lang w:val="en-US" w:eastAsia="en-US" w:bidi="ar-SA"/>
        </w:rPr>
        <w:t xml:space="preserve"> </w:t>
      </w:r>
      <w:r>
        <w:rPr>
          <w:rFonts w:ascii="仿宋" w:hAnsi="仿宋" w:cs="仿宋" w:eastAsiaTheme="minorEastAsia"/>
          <w:color w:val="000000"/>
          <w:sz w:val="21"/>
          <w:szCs w:val="22"/>
          <w:lang w:val="en-US" w:eastAsia="en-US" w:bidi="ar-SA"/>
        </w:rPr>
        <w:t>任人员处二万元罚款。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19</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1" o:spid="_x0000_s1041" o:spt="75" type="#_x0000_t75" style="position:absolute;left:0pt;margin-left:55.95pt;margin-top:75.25pt;height:353.9pt;width:730.75pt;mso-position-horizontal-relative:page;mso-position-vertical-relative:page;z-index:-251640832;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7" w:name="br1_16"/>
      <w:bookmarkEnd w:id="17"/>
      <w:r>
        <w:rPr>
          <w:rFonts w:ascii="Arial" w:hAnsiTheme="minorHAnsi" w:eastAsiaTheme="minorEastAsia" w:cstheme="minorBidi"/>
          <w:color w:val="FF0000"/>
          <w:sz w:val="2"/>
          <w:szCs w:val="22"/>
          <w:lang w:val="en-US" w:eastAsia="en-US" w:bidi="ar-SA"/>
        </w:rPr>
        <w:t xml:space="preserve"> </w:t>
      </w:r>
    </w:p>
    <w:p>
      <w:pPr>
        <w:framePr w:w="2121"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产经营单位违法持</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续时间一年以上的，</w:t>
      </w:r>
    </w:p>
    <w:p>
      <w:pPr>
        <w:framePr w:w="2121"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按照相关裁量等次</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较高幅度裁量。三是</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未向从业人员通报</w:t>
      </w:r>
    </w:p>
    <w:p>
      <w:pPr>
        <w:framePr w:w="2121"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的，在前两种裁量原</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则基础上，还要考虑</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未通报的从业人员</w:t>
      </w:r>
    </w:p>
    <w:p>
      <w:pPr>
        <w:framePr w:w="2121"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人数及比例。原则上</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从业人员</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7"/>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12"/>
          <w:sz w:val="21"/>
          <w:szCs w:val="22"/>
          <w:lang w:val="en-US" w:eastAsia="en-US" w:bidi="ar-SA"/>
        </w:rPr>
        <w:t>人以下</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按人数裁量，从业人</w:t>
      </w:r>
    </w:p>
    <w:p>
      <w:pPr>
        <w:framePr w:w="2121"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w:t>
      </w:r>
      <w:r>
        <w:rPr>
          <w:rFonts w:hAnsiTheme="minorHAnsi" w:eastAsiaTheme="minorEastAsia" w:cstheme="minorBidi"/>
          <w:color w:val="000000"/>
          <w:spacing w:val="-18"/>
          <w:sz w:val="21"/>
          <w:szCs w:val="22"/>
          <w:lang w:val="en-US" w:eastAsia="en-US" w:bidi="ar-SA"/>
        </w:rPr>
        <w:t xml:space="preserve"> </w:t>
      </w:r>
      <w:r>
        <w:rPr>
          <w:rFonts w:ascii="仿宋" w:hAnsiTheme="minorHAnsi" w:eastAsiaTheme="minorEastAsia" w:cstheme="minorBidi"/>
          <w:color w:val="000000"/>
          <w:spacing w:val="-5"/>
          <w:sz w:val="21"/>
          <w:szCs w:val="22"/>
          <w:lang w:val="en-US" w:eastAsia="en-US" w:bidi="ar-SA"/>
        </w:rPr>
        <w:t>100</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12"/>
          <w:sz w:val="21"/>
          <w:szCs w:val="22"/>
          <w:lang w:val="en-US" w:eastAsia="en-US" w:bidi="ar-SA"/>
        </w:rPr>
        <w:t>人以上按比例</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裁量。生产经营单位</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未通报人员比例占</w:t>
      </w:r>
    </w:p>
    <w:p>
      <w:pPr>
        <w:framePr w:w="9000" w:wrap="auto" w:vAnchor="margin" w:hAnchor="text" w:x="5225" w:y="192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7.未构成危险化学品重大危险源的高危行业生产经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处十二万元以上十四万元以下的罚款，</w:t>
      </w:r>
    </w:p>
    <w:p>
      <w:pPr>
        <w:framePr w:w="9000" w:wrap="auto" w:vAnchor="margin" w:hAnchor="text" w:x="5225" w:y="192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营单位、构成危险化学品重大危险源的一般行业生产经营</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9000" w:wrap="auto" w:vAnchor="margin" w:hAnchor="text" w:x="5225" w:y="1920"/>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单位未如实记录事故隐患治理情况或者未向从业人员通</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责任人员处二万元以上三万元以下罚</w:t>
      </w:r>
    </w:p>
    <w:p>
      <w:pPr>
        <w:framePr w:w="2129" w:wrap="auto" w:vAnchor="margin" w:hAnchor="text" w:x="5225" w:y="330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报，逾期未改正的。</w:t>
      </w:r>
    </w:p>
    <w:p>
      <w:pPr>
        <w:framePr w:w="658" w:wrap="auto" w:vAnchor="margin" w:hAnchor="text" w:x="10416" w:y="330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65" w:wrap="auto" w:vAnchor="margin" w:hAnchor="text" w:x="5225" w:y="420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8.未构成危险化学品重大危险源的一般行业生产经</w:t>
      </w:r>
    </w:p>
    <w:p>
      <w:pPr>
        <w:framePr w:w="5465" w:wrap="auto" w:vAnchor="margin" w:hAnchor="text" w:x="5225" w:y="420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营单位未如实记录事故隐患治理情况且未向从业人员通</w:t>
      </w:r>
    </w:p>
    <w:p>
      <w:pPr>
        <w:framePr w:w="5465" w:wrap="auto" w:vAnchor="margin" w:hAnchor="text" w:x="5225" w:y="420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报的，构成危险化学品重大危险源的高危行业生产经营单</w:t>
      </w:r>
    </w:p>
    <w:p>
      <w:pPr>
        <w:framePr w:w="5465" w:wrap="auto" w:vAnchor="margin" w:hAnchor="text" w:x="5225" w:y="4200"/>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位未如实记录事故隐患治理情况或者未向从业人员通报</w:t>
      </w:r>
    </w:p>
    <w:p>
      <w:pPr>
        <w:framePr w:w="5465" w:wrap="auto" w:vAnchor="margin" w:hAnchor="text" w:x="5225" w:y="420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的，逾期未改正的。</w:t>
      </w:r>
    </w:p>
    <w:p>
      <w:pPr>
        <w:framePr w:w="3809" w:wrap="auto" w:vAnchor="margin" w:hAnchor="text" w:x="10416" w:y="44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处十四万元以上十六万元以下的罚款，</w:t>
      </w:r>
    </w:p>
    <w:p>
      <w:pPr>
        <w:framePr w:w="3809" w:wrap="auto" w:vAnchor="margin" w:hAnchor="text" w:x="10416" w:y="44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44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责任人员处三万元以上四万元以下罚</w:t>
      </w:r>
    </w:p>
    <w:p>
      <w:pPr>
        <w:framePr w:w="3809" w:wrap="auto" w:vAnchor="margin" w:hAnchor="text" w:x="10416" w:y="443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9000" w:wrap="auto" w:vAnchor="margin" w:hAnchor="text" w:x="5225" w:y="66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9.未构成危险化学品重大危险源的高危行业生产经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处十六万元以上十八万元以下的罚款，</w:t>
      </w:r>
    </w:p>
    <w:p>
      <w:pPr>
        <w:framePr w:w="9000" w:wrap="auto" w:vAnchor="margin" w:hAnchor="text" w:x="5225" w:y="66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营单位、构成危险化学品重大危险源的一般行业生产经营</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9000" w:wrap="auto" w:vAnchor="margin" w:hAnchor="text" w:x="5225" w:y="66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单位未如实记录事故隐患治理情况且未向从业人员通报，责任人员处四万元以上五万元以下罚</w:t>
      </w:r>
    </w:p>
    <w:p>
      <w:pPr>
        <w:framePr w:w="1709" w:wrap="auto" w:vAnchor="margin" w:hAnchor="text" w:x="5225" w:y="8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逾期未改正的。</w:t>
      </w:r>
    </w:p>
    <w:p>
      <w:pPr>
        <w:framePr w:w="658" w:wrap="auto" w:vAnchor="margin" w:hAnchor="text" w:x="10416" w:y="8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20</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2" o:spid="_x0000_s1042" o:spt="75" type="#_x0000_t75" style="position:absolute;left:0pt;margin-left:55.95pt;margin-top:75.25pt;height:347.35pt;width:730.75pt;mso-position-horizontal-relative:page;mso-position-vertical-relative:page;z-index:-251639808;mso-width-relative:page;mso-height-relative:page;" filled="f" o:preferrelative="t" stroked="f" coordsize="21600,21600">
            <v:path/>
            <v:fill on="f" focussize="0,0"/>
            <v:stroke on="f" joinstyle="miter"/>
            <v:imagedata r:id="rId2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8" w:name="br1_17"/>
      <w:bookmarkEnd w:id="18"/>
      <w:r>
        <w:rPr>
          <w:rFonts w:ascii="Arial" w:hAnsiTheme="minorHAnsi" w:eastAsiaTheme="minorEastAsia" w:cstheme="minorBidi"/>
          <w:color w:val="FF0000"/>
          <w:sz w:val="2"/>
          <w:szCs w:val="22"/>
          <w:lang w:val="en-US" w:eastAsia="en-US" w:bidi="ar-SA"/>
        </w:rPr>
        <w:t xml:space="preserve"> </w:t>
      </w:r>
    </w:p>
    <w:p>
      <w:pPr>
        <w:framePr w:w="2129"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本单位总人数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7"/>
          <w:sz w:val="21"/>
          <w:szCs w:val="22"/>
          <w:lang w:val="en-US" w:eastAsia="en-US" w:bidi="ar-SA"/>
        </w:rPr>
        <w:t>10%以</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下或者</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10</w:t>
      </w:r>
      <w:r>
        <w:rPr>
          <w:rFonts w:hAnsiTheme="minorHAnsi" w:eastAsiaTheme="minorEastAsia" w:cstheme="minorBidi"/>
          <w:color w:val="000000"/>
          <w:spacing w:val="-9"/>
          <w:sz w:val="21"/>
          <w:szCs w:val="22"/>
          <w:lang w:val="en-US" w:eastAsia="en-US" w:bidi="ar-SA"/>
        </w:rPr>
        <w:t xml:space="preserve"> </w:t>
      </w:r>
      <w:r>
        <w:rPr>
          <w:rFonts w:ascii="仿宋" w:hAnsi="仿宋" w:cs="仿宋" w:eastAsiaTheme="minorEastAsia"/>
          <w:color w:val="000000"/>
          <w:spacing w:val="-12"/>
          <w:sz w:val="21"/>
          <w:szCs w:val="22"/>
          <w:lang w:val="en-US" w:eastAsia="en-US" w:bidi="ar-SA"/>
        </w:rPr>
        <w:t>人以下，</w:t>
      </w:r>
    </w:p>
    <w:p>
      <w:pPr>
        <w:framePr w:w="2129"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按照相关裁量等次</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较低幅度裁量；生产</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经营单位未通报人</w:t>
      </w:r>
    </w:p>
    <w:p>
      <w:pPr>
        <w:framePr w:w="2129"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员比例占本单位总</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人数</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8"/>
          <w:sz w:val="21"/>
          <w:szCs w:val="22"/>
          <w:lang w:val="en-US" w:eastAsia="en-US" w:bidi="ar-SA"/>
        </w:rPr>
        <w:t>10%以上</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pacing w:val="-6"/>
          <w:sz w:val="21"/>
          <w:szCs w:val="22"/>
          <w:lang w:val="en-US" w:eastAsia="en-US" w:bidi="ar-SA"/>
        </w:rPr>
        <w:t>30%以</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下或者</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10</w:t>
      </w:r>
      <w:r>
        <w:rPr>
          <w:rFonts w:hAnsiTheme="minorHAnsi" w:eastAsiaTheme="minorEastAsia" w:cstheme="minorBidi"/>
          <w:color w:val="000000"/>
          <w:spacing w:val="-9"/>
          <w:sz w:val="21"/>
          <w:szCs w:val="22"/>
          <w:lang w:val="en-US" w:eastAsia="en-US" w:bidi="ar-SA"/>
        </w:rPr>
        <w:t xml:space="preserve"> </w:t>
      </w:r>
      <w:r>
        <w:rPr>
          <w:rFonts w:ascii="仿宋" w:hAnsi="仿宋" w:cs="仿宋" w:eastAsiaTheme="minorEastAsia"/>
          <w:color w:val="000000"/>
          <w:spacing w:val="-12"/>
          <w:sz w:val="21"/>
          <w:szCs w:val="22"/>
          <w:lang w:val="en-US" w:eastAsia="en-US" w:bidi="ar-SA"/>
        </w:rPr>
        <w:t>人以上</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4"/>
          <w:sz w:val="21"/>
          <w:szCs w:val="22"/>
          <w:lang w:val="en-US" w:eastAsia="en-US" w:bidi="ar-SA"/>
        </w:rPr>
        <w:t>30</w:t>
      </w:r>
    </w:p>
    <w:p>
      <w:pPr>
        <w:framePr w:w="2129"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人以下的，按照相关</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裁量等次中间幅度</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裁量；生产经营单位</w:t>
      </w:r>
    </w:p>
    <w:p>
      <w:pPr>
        <w:framePr w:w="2129"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未通报人员比例占</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本单位总人数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7"/>
          <w:sz w:val="21"/>
          <w:szCs w:val="22"/>
          <w:lang w:val="en-US" w:eastAsia="en-US" w:bidi="ar-SA"/>
        </w:rPr>
        <w:t>30%以</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上或者</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4"/>
          <w:sz w:val="21"/>
          <w:szCs w:val="22"/>
          <w:lang w:val="en-US" w:eastAsia="en-US" w:bidi="ar-SA"/>
        </w:rPr>
        <w:t>30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pacing w:val="-12"/>
          <w:sz w:val="21"/>
          <w:szCs w:val="22"/>
          <w:lang w:val="en-US" w:eastAsia="en-US" w:bidi="ar-SA"/>
        </w:rPr>
        <w:t>人以上的，</w:t>
      </w:r>
    </w:p>
    <w:p>
      <w:pPr>
        <w:framePr w:w="2129"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按照相关裁量等次</w:t>
      </w:r>
    </w:p>
    <w:p>
      <w:pPr>
        <w:framePr w:w="2129"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较高幅度裁量。</w:t>
      </w:r>
    </w:p>
    <w:p>
      <w:pPr>
        <w:framePr w:w="9000" w:wrap="auto" w:vAnchor="margin" w:hAnchor="text" w:x="5225" w:y="23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10.构成危险化学品重大危险源的高危行业生产经营</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z w:val="21"/>
          <w:szCs w:val="22"/>
          <w:lang w:val="en-US" w:eastAsia="en-US" w:bidi="ar-SA"/>
        </w:rPr>
        <w:t>处十八万元以上二十万元以下的罚款，</w:t>
      </w:r>
    </w:p>
    <w:p>
      <w:pPr>
        <w:framePr w:w="9000" w:wrap="auto" w:vAnchor="margin" w:hAnchor="text" w:x="5225" w:y="230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单位未如实记录事故隐患治理情况且未向从业人员通报，对其直接负责的主管人员和其他直接</w:t>
      </w:r>
    </w:p>
    <w:p>
      <w:pPr>
        <w:framePr w:w="1709" w:wrap="auto" w:vAnchor="margin" w:hAnchor="text" w:x="5225" w:y="32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逾期未改正的。</w:t>
      </w:r>
    </w:p>
    <w:p>
      <w:pPr>
        <w:framePr w:w="2549" w:wrap="auto" w:vAnchor="margin" w:hAnchor="text" w:x="10416" w:y="32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责任人员处五万元罚款。</w:t>
      </w:r>
    </w:p>
    <w:p>
      <w:pPr>
        <w:framePr w:w="4860" w:wrap="auto" w:vAnchor="margin" w:hAnchor="text" w:x="5645" w:y="57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11.从业人员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人以下未构成危险化学品重大危险</w:t>
      </w:r>
    </w:p>
    <w:p>
      <w:pPr>
        <w:framePr w:w="5465" w:wrap="auto" w:vAnchor="margin" w:hAnchor="text" w:x="5225" w:y="62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源的一般行业生产经营单位非主观故意未记录事故隐患</w:t>
      </w:r>
    </w:p>
    <w:p>
      <w:pPr>
        <w:framePr w:w="5465" w:wrap="auto" w:vAnchor="margin" w:hAnchor="text" w:x="5225" w:y="62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排查治理情况或者未向从业人员通报，并及时改正，未造</w:t>
      </w:r>
    </w:p>
    <w:p>
      <w:pPr>
        <w:framePr w:w="5465" w:wrap="auto" w:vAnchor="margin" w:hAnchor="text" w:x="5225" w:y="622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成危害后果的，不予处罚。</w:t>
      </w:r>
    </w:p>
    <w:p>
      <w:pPr>
        <w:framePr w:w="658" w:wrap="auto" w:vAnchor="margin" w:hAnchor="text" w:x="4476" w:y="64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21</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3" o:spid="_x0000_s1043" o:spt="75" type="#_x0000_t75" style="position:absolute;left:0pt;margin-left:55.95pt;margin-top:75.25pt;height:372.25pt;width:730.75pt;mso-position-horizontal-relative:page;mso-position-vertical-relative:page;z-index:-251638784;mso-width-relative:page;mso-height-relative:page;" filled="f" o:preferrelative="t" stroked="f" coordsize="21600,21600">
            <v:path/>
            <v:fill on="f" focussize="0,0"/>
            <v:stroke on="f" joinstyle="miter"/>
            <v:imagedata r:id="rId2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9" w:name="br1_18"/>
      <w:bookmarkEnd w:id="19"/>
      <w:r>
        <w:rPr>
          <w:rFonts w:ascii="Arial" w:hAnsiTheme="minorHAnsi" w:eastAsiaTheme="minorEastAsia" w:cstheme="minorBidi"/>
          <w:color w:val="FF0000"/>
          <w:sz w:val="2"/>
          <w:szCs w:val="22"/>
          <w:lang w:val="en-US" w:eastAsia="en-US" w:bidi="ar-SA"/>
        </w:rPr>
        <w:t xml:space="preserve"> </w:t>
      </w:r>
    </w:p>
    <w:p>
      <w:pPr>
        <w:framePr w:w="7320"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1.一般行业生产经营单位一年内未按规定制定生产</w:t>
      </w:r>
    </w:p>
    <w:p>
      <w:pPr>
        <w:framePr w:w="7320"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安全事故应急救援预案的，一般行业生产经营单位一年以</w:t>
      </w:r>
    </w:p>
    <w:p>
      <w:pPr>
        <w:framePr w:w="7320"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上未组织演练的，高危行业生产经营单位</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
          <w:sz w:val="21"/>
          <w:szCs w:val="22"/>
          <w:lang w:val="en-US" w:eastAsia="en-US" w:bidi="ar-SA"/>
        </w:rPr>
        <w:t>个月以内未按处二万元以下罚款。</w:t>
      </w:r>
    </w:p>
    <w:p>
      <w:pPr>
        <w:framePr w:w="7320"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规定制定生产安全事故应急救援预案的，高危行业生产经</w:t>
      </w:r>
    </w:p>
    <w:p>
      <w:pPr>
        <w:framePr w:w="7320"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个月以上一年内未组织演练的。</w:t>
      </w:r>
    </w:p>
    <w:p>
      <w:pPr>
        <w:framePr w:w="2019" w:wrap="auto" w:vAnchor="margin" w:hAnchor="text" w:x="13903" w:y="177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1.对危险化学品重</w:t>
      </w:r>
    </w:p>
    <w:p>
      <w:pPr>
        <w:framePr w:w="2019" w:wrap="auto" w:vAnchor="margin" w:hAnchor="text" w:x="13903" w:y="17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大危险源未制定应</w:t>
      </w:r>
    </w:p>
    <w:p>
      <w:pPr>
        <w:framePr w:w="2019" w:wrap="auto" w:vAnchor="margin" w:hAnchor="text" w:x="13903" w:y="17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急预案，按照《安</w:t>
      </w:r>
    </w:p>
    <w:p>
      <w:pPr>
        <w:framePr w:w="2019" w:wrap="auto" w:vAnchor="margin" w:hAnchor="text" w:x="13903" w:y="17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全生产法》有关重</w:t>
      </w:r>
    </w:p>
    <w:p>
      <w:pPr>
        <w:framePr w:w="2019" w:wrap="auto" w:vAnchor="margin" w:hAnchor="text" w:x="13903" w:y="17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大危险源未制定应</w:t>
      </w:r>
    </w:p>
    <w:p>
      <w:pPr>
        <w:framePr w:w="2019" w:wrap="auto" w:vAnchor="margin" w:hAnchor="text" w:x="13903" w:y="17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急预案的行政处罚</w:t>
      </w:r>
    </w:p>
    <w:p>
      <w:pPr>
        <w:framePr w:w="2019" w:wrap="auto" w:vAnchor="margin" w:hAnchor="text" w:x="13903" w:y="17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量</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基</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准</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进</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行</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罚</w:t>
      </w:r>
    </w:p>
    <w:p>
      <w:pPr>
        <w:framePr w:w="2019" w:wrap="auto" w:vAnchor="margin" w:hAnchor="text" w:x="13903" w:y="17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2539" w:wrap="auto" w:vAnchor="margin" w:hAnchor="text" w:x="1997" w:y="22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七条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539" w:wrap="auto" w:vAnchor="margin" w:hAnchor="text" w:x="1997" w:y="22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限期改正，处十万元以</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的，责令停产停业整顿，</w:t>
      </w:r>
    </w:p>
    <w:p>
      <w:pPr>
        <w:framePr w:w="2539" w:wrap="auto" w:vAnchor="margin" w:hAnchor="text" w:x="1997" w:y="22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并处十万元以上二十万</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元以下的罚款，对其直</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539" w:wrap="auto" w:vAnchor="margin" w:hAnchor="text" w:x="1997" w:y="22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他直接责任人员处二万</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元以上五万元以下的罚</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款：……（六）未按照</w:t>
      </w:r>
    </w:p>
    <w:p>
      <w:pPr>
        <w:framePr w:w="2539" w:wrap="auto" w:vAnchor="margin" w:hAnchor="text" w:x="1997" w:y="22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规定制定生产安全事故</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应急救援预案或者未定</w:t>
      </w:r>
    </w:p>
    <w:p>
      <w:pPr>
        <w:framePr w:w="2539" w:wrap="auto" w:vAnchor="margin" w:hAnchor="text" w:x="1997" w:y="22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期组织演练的。</w:t>
      </w:r>
    </w:p>
    <w:p>
      <w:pPr>
        <w:framePr w:w="658" w:wrap="auto" w:vAnchor="margin" w:hAnchor="text" w:x="4476" w:y="35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4860" w:wrap="auto" w:vAnchor="margin" w:hAnchor="text" w:x="5645"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2.一般行业生产经营单位一年以上未按规定制定生</w:t>
      </w:r>
    </w:p>
    <w:p>
      <w:pPr>
        <w:framePr w:w="5226" w:wrap="auto" w:vAnchor="margin" w:hAnchor="text" w:x="5225" w:y="44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产安全事故应急救援预案的，高危行业生产经营单位</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p>
    <w:p>
      <w:pPr>
        <w:framePr w:w="3178" w:wrap="auto" w:vAnchor="margin" w:hAnchor="text" w:x="10416" w:y="468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处二万元以上四万元以下罚款。</w:t>
      </w:r>
    </w:p>
    <w:p>
      <w:pPr>
        <w:framePr w:w="5278" w:wrap="auto" w:vAnchor="margin" w:hAnchor="text" w:x="5225" w:y="49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个月以上一年内未按规定制定生产安全事故应急救援预</w:t>
      </w:r>
    </w:p>
    <w:p>
      <w:pPr>
        <w:framePr w:w="5278" w:wrap="auto" w:vAnchor="margin" w:hAnchor="text" w:x="5225" w:y="491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案的，高危行业生产经营单位一年以上未组织演练的。</w:t>
      </w:r>
    </w:p>
    <w:p>
      <w:pPr>
        <w:framePr w:w="2019" w:wrap="auto" w:vAnchor="margin" w:hAnchor="text" w:x="13903" w:y="54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2.实施该项行政处</w:t>
      </w:r>
    </w:p>
    <w:p>
      <w:pPr>
        <w:framePr w:w="2019" w:wrap="auto" w:vAnchor="margin" w:hAnchor="text" w:x="13903" w:y="5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罚裁量基准时，要</w:t>
      </w:r>
    </w:p>
    <w:p>
      <w:pPr>
        <w:framePr w:w="2019" w:wrap="auto" w:vAnchor="margin" w:hAnchor="text" w:x="13903" w:y="54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考虑企业规模。小</w:t>
      </w:r>
    </w:p>
    <w:p>
      <w:pPr>
        <w:framePr w:w="2019" w:wrap="auto" w:vAnchor="margin" w:hAnchor="text" w:x="13903" w:y="5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型企业按照相关裁</w:t>
      </w:r>
    </w:p>
    <w:p>
      <w:pPr>
        <w:framePr w:w="2019" w:wrap="auto" w:vAnchor="margin" w:hAnchor="text" w:x="13903" w:y="5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量等次较低幅度裁</w:t>
      </w:r>
    </w:p>
    <w:p>
      <w:pPr>
        <w:framePr w:w="2019" w:wrap="auto" w:vAnchor="margin" w:hAnchor="text" w:x="13903" w:y="54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量，中型企业按照</w:t>
      </w:r>
    </w:p>
    <w:p>
      <w:pPr>
        <w:framePr w:w="2019" w:wrap="auto" w:vAnchor="margin" w:hAnchor="text" w:x="13903" w:y="5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相关裁量等次中间</w:t>
      </w:r>
    </w:p>
    <w:p>
      <w:pPr>
        <w:framePr w:w="2019" w:wrap="auto" w:vAnchor="margin" w:hAnchor="text" w:x="13903" w:y="5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幅度处罚，大型企</w:t>
      </w:r>
    </w:p>
    <w:p>
      <w:pPr>
        <w:framePr w:w="2019" w:wrap="auto" w:vAnchor="margin" w:hAnchor="text" w:x="13903" w:y="54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业按照相关裁量等</w:t>
      </w:r>
    </w:p>
    <w:p>
      <w:pPr>
        <w:framePr w:w="658" w:wrap="auto" w:vAnchor="margin" w:hAnchor="text" w:x="1354" w:y="548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十二</w:t>
      </w:r>
    </w:p>
    <w:p>
      <w:pPr>
        <w:framePr w:w="8391" w:wrap="auto" w:vAnchor="margin" w:hAnchor="text" w:x="5225" w:y="598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3.高危行业生产经营单位一年以上未按规定制定生</w:t>
      </w:r>
    </w:p>
    <w:p>
      <w:pPr>
        <w:framePr w:w="8391" w:wrap="auto" w:vAnchor="margin" w:hAnchor="text" w:x="5225" w:y="59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产安全事故应急救援预案的，一般行业生产经营单位一年</w:t>
      </w:r>
    </w:p>
    <w:p>
      <w:pPr>
        <w:framePr w:w="8391" w:wrap="auto" w:vAnchor="margin" w:hAnchor="text" w:x="5225" w:y="59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以上未制定生产安全事故应急预案且未组织演练的，高危</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处四万元以上七万元以下罚款。</w:t>
      </w:r>
    </w:p>
    <w:p>
      <w:pPr>
        <w:framePr w:w="8391" w:wrap="auto" w:vAnchor="margin" w:hAnchor="text" w:x="5225" w:y="59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行业生产经营单位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个月以上一年内未按规定制定生产</w:t>
      </w:r>
    </w:p>
    <w:p>
      <w:pPr>
        <w:framePr w:w="8391" w:wrap="auto" w:vAnchor="margin" w:hAnchor="text" w:x="5225" w:y="59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安全事故应急救援预案且未演练的。</w:t>
      </w:r>
    </w:p>
    <w:p>
      <w:pPr>
        <w:framePr w:w="658" w:wrap="auto" w:vAnchor="margin" w:hAnchor="text" w:x="4476" w:y="69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8369" w:wrap="auto" w:vAnchor="margin" w:hAnchor="text" w:x="5225" w:y="864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4.高危行业生产经营单位一年以上未按规定制定生</w:t>
      </w:r>
    </w:p>
    <w:p>
      <w:pPr>
        <w:framePr w:w="8369" w:wrap="auto" w:vAnchor="margin" w:hAnchor="text" w:x="5225" w:y="8645"/>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处七万元以上十万元以下罚款。</w:t>
      </w:r>
    </w:p>
    <w:p>
      <w:pPr>
        <w:framePr w:w="8369" w:wrap="auto" w:vAnchor="margin" w:hAnchor="text" w:x="5225" w:y="8645"/>
        <w:widowControl w:val="0"/>
        <w:autoSpaceDE w:val="0"/>
        <w:autoSpaceDN w:val="0"/>
        <w:spacing w:before="1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产安全事故应急救援预案且未组织演练的。</w:t>
      </w:r>
    </w:p>
    <w:p>
      <w:pPr>
        <w:framePr w:w="658" w:wrap="auto" w:vAnchor="margin" w:hAnchor="text" w:x="4476" w:y="89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22</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4" o:spid="_x0000_s1044" o:spt="75" type="#_x0000_t75" style="position:absolute;left:0pt;margin-left:55.95pt;margin-top:75.25pt;height:408.9pt;width:730.75pt;mso-position-horizontal-relative:page;mso-position-vertical-relative:page;z-index:-251637760;mso-width-relative:page;mso-height-relative:page;" filled="f" o:preferrelative="t" stroked="f" coordsize="21600,21600">
            <v:path/>
            <v:fill on="f" focussize="0,0"/>
            <v:stroke on="f" joinstyle="miter"/>
            <v:imagedata r:id="rId2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0" w:name="br1_19"/>
      <w:bookmarkEnd w:id="20"/>
      <w:r>
        <w:rPr>
          <w:rFonts w:ascii="Arial" w:hAnsiTheme="minorHAnsi" w:eastAsiaTheme="minorEastAsia" w:cstheme="minorBidi"/>
          <w:color w:val="FF0000"/>
          <w:sz w:val="2"/>
          <w:szCs w:val="22"/>
          <w:lang w:val="en-US" w:eastAsia="en-US" w:bidi="ar-SA"/>
        </w:rPr>
        <w:t xml:space="preserve"> </w:t>
      </w:r>
    </w:p>
    <w:p>
      <w:pPr>
        <w:framePr w:w="1920" w:wrap="auto" w:vAnchor="margin" w:hAnchor="text" w:x="13903" w:y="16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次较高幅度裁量。</w:t>
      </w:r>
    </w:p>
    <w:p>
      <w:pPr>
        <w:framePr w:w="5465"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5.一般行业生产经营单位一年内未按规定制定生产</w:t>
      </w:r>
    </w:p>
    <w:p>
      <w:pPr>
        <w:framePr w:w="546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安全事故应急救援预案，或者一般行业生产经营单位一年</w:t>
      </w:r>
    </w:p>
    <w:p>
      <w:pPr>
        <w:framePr w:w="5465"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以上未组织演练，或者高危行业生产经营单位</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个月以内</w:t>
      </w:r>
    </w:p>
    <w:p>
      <w:pPr>
        <w:framePr w:w="5465"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未按规定制定生产安全事故应急救援预案，或者高危行业</w:t>
      </w:r>
    </w:p>
    <w:p>
      <w:pPr>
        <w:framePr w:w="546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5"/>
          <w:sz w:val="21"/>
          <w:szCs w:val="22"/>
          <w:lang w:val="en-US" w:eastAsia="en-US" w:bidi="ar-SA"/>
        </w:rPr>
        <w:t>个月以上一年内未组织演练，逾期未改正</w:t>
      </w:r>
    </w:p>
    <w:p>
      <w:pPr>
        <w:framePr w:w="5465"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3793" w:wrap="auto" w:vAnchor="margin" w:hAnchor="text" w:x="10416" w:y="23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处十万元以上十二万元以下罚款，对其</w:t>
      </w:r>
    </w:p>
    <w:p>
      <w:pPr>
        <w:framePr w:w="3793" w:wrap="auto" w:vAnchor="margin" w:hAnchor="text" w:x="10416" w:y="236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直接负责的主管人员和其他直接责任</w:t>
      </w:r>
    </w:p>
    <w:p>
      <w:pPr>
        <w:framePr w:w="3793" w:wrap="auto" w:vAnchor="margin" w:hAnchor="text" w:x="10416" w:y="236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4860" w:wrap="auto" w:vAnchor="margin" w:hAnchor="text" w:x="5645" w:y="44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6.一般行业生产经营单位一年以上未按规定制定生</w:t>
      </w:r>
    </w:p>
    <w:p>
      <w:pPr>
        <w:framePr w:w="3793" w:wrap="auto" w:vAnchor="margin" w:hAnchor="text" w:x="10416" w:y="47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处十二万元以上十四万元以下罚款，对</w:t>
      </w:r>
    </w:p>
    <w:p>
      <w:pPr>
        <w:framePr w:w="5406" w:wrap="auto" w:vAnchor="margin" w:hAnchor="text" w:x="5225" w:y="48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产安全事故应急救援预案，或者高危行业生产经营单位</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p>
    <w:p>
      <w:pPr>
        <w:framePr w:w="8895" w:wrap="auto" w:vAnchor="margin" w:hAnchor="text" w:x="5225" w:y="522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个月以上一年内未按规定制定生产安全事故应急救援预</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pacing w:val="7"/>
          <w:sz w:val="21"/>
          <w:szCs w:val="22"/>
          <w:lang w:val="en-US" w:eastAsia="en-US" w:bidi="ar-SA"/>
        </w:rPr>
        <w:t>其直接负责的主管人员和其他直接责</w:t>
      </w:r>
    </w:p>
    <w:p>
      <w:pPr>
        <w:framePr w:w="5465" w:wrap="auto" w:vAnchor="margin" w:hAnchor="text" w:x="5225" w:y="56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案，或者高危行业生产经营单位一年以上未组织演练，逾</w:t>
      </w:r>
    </w:p>
    <w:p>
      <w:pPr>
        <w:framePr w:w="5465" w:wrap="auto" w:vAnchor="margin" w:hAnchor="text" w:x="5225" w:y="562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1078" w:wrap="auto" w:vAnchor="margin" w:hAnchor="text" w:x="4265" w:y="566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3809" w:wrap="auto" w:vAnchor="margin" w:hAnchor="text" w:x="10416" w:y="56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任人员处二万元以上三万元以下罚款。</w:t>
      </w:r>
    </w:p>
    <w:p>
      <w:pPr>
        <w:framePr w:w="4860" w:wrap="auto" w:vAnchor="margin" w:hAnchor="text" w:x="5645" w:y="65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7.高危行业生产经营单位一年以上未按规定制定生</w:t>
      </w:r>
    </w:p>
    <w:p>
      <w:pPr>
        <w:framePr w:w="9018" w:wrap="auto" w:vAnchor="margin" w:hAnchor="text" w:x="5225" w:y="68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产安全事故应急救援预案，或者一般行业生产经营单位一</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处十四万元以上十七万元以下罚款，对</w:t>
      </w:r>
    </w:p>
    <w:p>
      <w:pPr>
        <w:framePr w:w="9018" w:wrap="auto" w:vAnchor="margin" w:hAnchor="text" w:x="5225" w:y="6886"/>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年以上未制定生产安全事故应急预案且未组织演练，或者</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7"/>
          <w:sz w:val="21"/>
          <w:szCs w:val="22"/>
          <w:lang w:val="en-US" w:eastAsia="en-US" w:bidi="ar-SA"/>
        </w:rPr>
        <w:t>其直接负责的主管人员和其他直接责</w:t>
      </w:r>
    </w:p>
    <w:p>
      <w:pPr>
        <w:framePr w:w="9018" w:wrap="auto" w:vAnchor="margin" w:hAnchor="text" w:x="5225" w:y="6886"/>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高危行业生产经营单位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个月以上一年内未按规定制定</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任人员处三万元以上四万元以下罚款。</w:t>
      </w:r>
    </w:p>
    <w:p>
      <w:pPr>
        <w:framePr w:w="9018" w:wrap="auto" w:vAnchor="margin" w:hAnchor="text" w:x="5225" w:y="6886"/>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生产安全事故应急救援预案且未演练，逾期未改正的。</w:t>
      </w:r>
    </w:p>
    <w:p>
      <w:pPr>
        <w:framePr w:w="3793" w:wrap="auto" w:vAnchor="margin" w:hAnchor="text" w:x="10416" w:y="86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处十七万元以上二十万元以下罚款，对</w:t>
      </w:r>
    </w:p>
    <w:p>
      <w:pPr>
        <w:framePr w:w="8895" w:wrap="auto" w:vAnchor="margin" w:hAnchor="text" w:x="5225" w:y="88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8.高危行业生产经营单位一年以上未按规定制定生</w:t>
      </w:r>
    </w:p>
    <w:p>
      <w:pPr>
        <w:framePr w:w="8895" w:wrap="auto" w:vAnchor="margin" w:hAnchor="text" w:x="5225" w:y="8878"/>
        <w:widowControl w:val="0"/>
        <w:autoSpaceDE w:val="0"/>
        <w:autoSpaceDN w:val="0"/>
        <w:spacing w:line="202"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其直接负责的主管人员和其他直接责</w:t>
      </w:r>
    </w:p>
    <w:p>
      <w:pPr>
        <w:framePr w:w="8895" w:wrap="auto" w:vAnchor="margin" w:hAnchor="text" w:x="5225" w:y="8878"/>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产安全事故应急救援预案且未组织演练，逾期未改正的。</w:t>
      </w:r>
    </w:p>
    <w:p>
      <w:pPr>
        <w:framePr w:w="3809" w:wrap="auto" w:vAnchor="margin" w:hAnchor="text" w:x="10416" w:y="95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23</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5" o:spid="_x0000_s1045" o:spt="75" type="#_x0000_t75" style="position:absolute;left:0pt;margin-left:55.95pt;margin-top:75.25pt;height:420.55pt;width:730.75pt;mso-position-horizontal-relative:page;mso-position-vertical-relative:page;z-index:-251636736;mso-width-relative:page;mso-height-relative:page;" filled="f" o:preferrelative="t" stroked="f" coordsize="21600,21600">
            <v:path/>
            <v:fill on="f" focussize="0,0"/>
            <v:stroke on="f" joinstyle="miter"/>
            <v:imagedata r:id="rId2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1" w:name="br1_20"/>
      <w:bookmarkEnd w:id="21"/>
      <w:r>
        <w:rPr>
          <w:rFonts w:ascii="Arial" w:hAnsiTheme="minorHAnsi" w:eastAsiaTheme="minorEastAsia" w:cstheme="minorBidi"/>
          <w:color w:val="FF0000"/>
          <w:sz w:val="2"/>
          <w:szCs w:val="22"/>
          <w:lang w:val="en-US" w:eastAsia="en-US" w:bidi="ar-SA"/>
        </w:rPr>
        <w:t xml:space="preserve"> </w:t>
      </w:r>
    </w:p>
    <w:p>
      <w:pPr>
        <w:framePr w:w="5465" w:wrap="auto" w:vAnchor="margin" w:hAnchor="text" w:x="5225" w:y="16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9.从业人员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人以下未构成危险化学品重大危险源</w:t>
      </w:r>
    </w:p>
    <w:p>
      <w:pPr>
        <w:framePr w:w="546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的一般行业生产经营单位非主观故意未按规定制定应急</w:t>
      </w:r>
    </w:p>
    <w:p>
      <w:pPr>
        <w:framePr w:w="546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预案；从业人员</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1"/>
          <w:sz w:val="21"/>
          <w:szCs w:val="22"/>
          <w:lang w:val="en-US" w:eastAsia="en-US" w:bidi="ar-SA"/>
        </w:rPr>
        <w:t>人以上</w:t>
      </w:r>
      <w:r>
        <w:rPr>
          <w:rFonts w:hAnsiTheme="minorHAnsi" w:eastAsiaTheme="minorEastAsia" w:cstheme="minorBidi"/>
          <w:color w:val="000000"/>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1"/>
          <w:sz w:val="21"/>
          <w:szCs w:val="22"/>
          <w:lang w:val="en-US" w:eastAsia="en-US" w:bidi="ar-SA"/>
        </w:rPr>
        <w:t>人以下未构成危险化学品</w:t>
      </w:r>
    </w:p>
    <w:p>
      <w:pPr>
        <w:framePr w:w="5465" w:wrap="auto" w:vAnchor="margin" w:hAnchor="text" w:x="5225"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重大危险源的一般行业生产经营单位</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1"/>
          <w:sz w:val="21"/>
          <w:szCs w:val="22"/>
          <w:lang w:val="en-US" w:eastAsia="en-US" w:bidi="ar-SA"/>
        </w:rPr>
        <w:t>个月内未制定、修</w:t>
      </w:r>
    </w:p>
    <w:p>
      <w:pPr>
        <w:framePr w:w="546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订应急预案，但应急预案正在评审或者论证，或者未构成</w:t>
      </w:r>
    </w:p>
    <w:p>
      <w:pPr>
        <w:framePr w:w="546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危险化学品重大危险源的高危行业生产经营单位</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6"/>
          <w:sz w:val="21"/>
          <w:szCs w:val="22"/>
          <w:lang w:val="en-US" w:eastAsia="en-US" w:bidi="ar-SA"/>
        </w:rPr>
        <w:t>个月</w:t>
      </w:r>
    </w:p>
    <w:p>
      <w:pPr>
        <w:framePr w:w="5465" w:wrap="auto" w:vAnchor="margin" w:hAnchor="text" w:x="5225"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内未按规定修订应急预案，但应急预案正在评审，并及时</w:t>
      </w:r>
    </w:p>
    <w:p>
      <w:pPr>
        <w:framePr w:w="546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改正，未造成危害后果的，不予处罚。</w:t>
      </w:r>
    </w:p>
    <w:p>
      <w:pPr>
        <w:framePr w:w="658" w:wrap="auto" w:vAnchor="margin" w:hAnchor="text" w:x="4476" w:y="30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3137" w:wrap="auto" w:vAnchor="margin" w:hAnchor="text" w:x="1354" w:y="4899"/>
        <w:widowControl w:val="0"/>
        <w:autoSpaceDE w:val="0"/>
        <w:autoSpaceDN w:val="0"/>
        <w:spacing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3137" w:wrap="auto" w:vAnchor="margin" w:hAnchor="text" w:x="1354" w:y="489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七条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3137" w:wrap="auto" w:vAnchor="margin" w:hAnchor="text" w:x="1354" w:y="489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3137" w:wrap="auto" w:vAnchor="margin" w:hAnchor="text" w:x="1354" w:y="489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限期改正，处十万元以</w:t>
      </w:r>
    </w:p>
    <w:p>
      <w:pPr>
        <w:framePr w:w="3137" w:wrap="auto" w:vAnchor="margin" w:hAnchor="text" w:x="1354" w:y="489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十三</w:t>
      </w:r>
      <w:r>
        <w:rPr>
          <w:rFonts w:hAnsiTheme="minorHAnsi" w:eastAsiaTheme="minorEastAsia" w:cstheme="minorBidi"/>
          <w:color w:val="000000"/>
          <w:spacing w:val="173"/>
          <w:sz w:val="21"/>
          <w:szCs w:val="22"/>
          <w:lang w:val="en-US" w:eastAsia="en-US" w:bidi="ar-SA"/>
        </w:rPr>
        <w:t xml:space="preserve"> </w:t>
      </w:r>
      <w:r>
        <w:rPr>
          <w:rFonts w:ascii="仿宋" w:hAnsi="仿宋" w:cs="仿宋" w:eastAsiaTheme="minorEastAsia"/>
          <w:color w:val="000000"/>
          <w:spacing w:val="6"/>
          <w:sz w:val="21"/>
          <w:szCs w:val="22"/>
          <w:lang w:val="en-US" w:eastAsia="en-US" w:bidi="ar-SA"/>
        </w:rPr>
        <w:t>下的罚款；逾期未改正</w:t>
      </w:r>
    </w:p>
    <w:p>
      <w:pPr>
        <w:framePr w:w="3137" w:wrap="auto" w:vAnchor="margin" w:hAnchor="text" w:x="1354" w:y="489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的，责令停产停业整顿，</w:t>
      </w:r>
    </w:p>
    <w:p>
      <w:pPr>
        <w:framePr w:w="3137" w:wrap="auto" w:vAnchor="margin" w:hAnchor="text" w:x="1354" w:y="489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并处十万元以上二十万</w:t>
      </w:r>
    </w:p>
    <w:p>
      <w:pPr>
        <w:framePr w:w="3137" w:wrap="auto" w:vAnchor="margin" w:hAnchor="text" w:x="1354" w:y="489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元以下的罚款，对其直</w:t>
      </w:r>
    </w:p>
    <w:p>
      <w:pPr>
        <w:framePr w:w="3137" w:wrap="auto" w:vAnchor="margin" w:hAnchor="text" w:x="1354" w:y="489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019" w:wrap="auto" w:vAnchor="margin" w:hAnchor="text" w:x="13903" w:y="492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裁量基准时，一要</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考虑企业规模。小</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型企业按照相关裁</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量等次较低幅度裁</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量，中型企业按照</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相关裁量等次中间</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幅度裁量，大型企</w:t>
      </w:r>
    </w:p>
    <w:p>
      <w:pPr>
        <w:framePr w:w="2019" w:wrap="auto" w:vAnchor="margin" w:hAnchor="text" w:x="13903" w:y="492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业按照相关裁量等</w:t>
      </w:r>
    </w:p>
    <w:p>
      <w:pPr>
        <w:framePr w:w="5225" w:wrap="auto" w:vAnchor="margin" w:hAnchor="text" w:x="5225" w:y="553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1.3</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名以下特种作业人员未按照规定经专门的安全</w:t>
      </w:r>
    </w:p>
    <w:p>
      <w:pPr>
        <w:framePr w:w="5225" w:wrap="auto" w:vAnchor="margin" w:hAnchor="text" w:x="5225" w:y="55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作业培训取得特种作业操作资格并上岗作业的。</w:t>
      </w:r>
    </w:p>
    <w:p>
      <w:pPr>
        <w:framePr w:w="658" w:wrap="auto" w:vAnchor="margin" w:hAnchor="text" w:x="4476" w:y="57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2129" w:wrap="auto" w:vAnchor="margin" w:hAnchor="text" w:x="10416" w:y="57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处三万元以下罚款。</w:t>
      </w:r>
    </w:p>
    <w:p>
      <w:pPr>
        <w:framePr w:w="5405" w:wrap="auto" w:vAnchor="margin" w:hAnchor="text" w:x="5225" w:y="762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2.3</w:t>
      </w:r>
      <w:r>
        <w:rPr>
          <w:rFonts w:hAnsiTheme="minorHAnsi" w:eastAsiaTheme="minorEastAsia" w:cstheme="minorBidi"/>
          <w:color w:val="000000"/>
          <w:spacing w:val="-12"/>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1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1"/>
          <w:sz w:val="21"/>
          <w:szCs w:val="22"/>
          <w:lang w:val="en-US" w:eastAsia="en-US" w:bidi="ar-SA"/>
        </w:rPr>
        <w:t xml:space="preserve"> </w:t>
      </w:r>
      <w:r>
        <w:rPr>
          <w:rFonts w:ascii="仿宋" w:hAnsi="仿宋" w:cs="仿宋" w:eastAsiaTheme="minorEastAsia"/>
          <w:color w:val="000000"/>
          <w:sz w:val="21"/>
          <w:szCs w:val="22"/>
          <w:lang w:val="en-US" w:eastAsia="en-US" w:bidi="ar-SA"/>
        </w:rPr>
        <w:t>名以下特种作业人员未按照规定经专门</w:t>
      </w:r>
    </w:p>
    <w:p>
      <w:pPr>
        <w:framePr w:w="5405" w:wrap="auto" w:vAnchor="margin" w:hAnchor="text" w:x="5225" w:y="76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的安全作业培训取得特种作业操作资格并上岗作业的。</w:t>
      </w:r>
    </w:p>
    <w:p>
      <w:pPr>
        <w:framePr w:w="658" w:wrap="auto" w:vAnchor="margin" w:hAnchor="text" w:x="4476" w:y="785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3178" w:wrap="auto" w:vAnchor="margin" w:hAnchor="text" w:x="10416" w:y="785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处三万元以上七万元以下罚款。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24</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6" o:spid="_x0000_s1046" o:spt="75" type="#_x0000_t75" style="position:absolute;left:0pt;margin-left:55.95pt;margin-top:75.25pt;height:372.8pt;width:730.75pt;mso-position-horizontal-relative:page;mso-position-vertical-relative:page;z-index:-251635712;mso-width-relative:page;mso-height-relative:page;" filled="f" o:preferrelative="t" stroked="f" coordsize="21600,21600">
            <v:path/>
            <v:fill on="f" focussize="0,0"/>
            <v:stroke on="f" joinstyle="miter"/>
            <v:imagedata r:id="rId2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2" w:name="br1_21"/>
      <w:bookmarkEnd w:id="22"/>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他直接责任人员处二万</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元以上五万元以下的罚</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款：……（七）特种作</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业人员未按照规定经专</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门的安全作业培训并取</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得相应资格，上岗作业</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2019" w:wrap="auto" w:vAnchor="margin" w:hAnchor="text" w:x="13903" w:y="170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次较高幅度裁量。</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要</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考</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虑</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行</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类</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别。高危行业生产</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经营单位按照相关</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裁量等次罚款幅度</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中间值以上裁量，</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一般行业生产经营</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单位按照相关裁量</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等次罚款幅度中间</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值以下裁量。三要</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考虑特种作业人员</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违法持续时间及频</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次裁量。违法持续</w:t>
      </w:r>
    </w:p>
    <w:p>
      <w:pPr>
        <w:framePr w:w="5225" w:wrap="auto" w:vAnchor="margin" w:hAnchor="text" w:x="5225" w:y="213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3.7</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名以上特种作业人员未按照规定经专门的安全</w:t>
      </w:r>
    </w:p>
    <w:p>
      <w:pPr>
        <w:framePr w:w="5225" w:wrap="auto" w:vAnchor="margin" w:hAnchor="text" w:x="5225" w:y="2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作业培训取得特种作业操作资格并上岗作业的。</w:t>
      </w:r>
    </w:p>
    <w:p>
      <w:pPr>
        <w:framePr w:w="658" w:wrap="auto" w:vAnchor="margin" w:hAnchor="text" w:x="4476" w:y="23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178" w:wrap="auto" w:vAnchor="margin" w:hAnchor="text" w:x="10416" w:y="23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处七万元以上十万元以下罚款。</w:t>
      </w:r>
    </w:p>
    <w:p>
      <w:pPr>
        <w:framePr w:w="8895" w:wrap="auto" w:vAnchor="margin" w:hAnchor="text" w:x="5225" w:y="408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4.3</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名以下特种作业人员未按照规定经专门的安全</w:t>
      </w:r>
      <w:r>
        <w:rPr>
          <w:rFonts w:hAnsiTheme="minorHAnsi" w:eastAsiaTheme="minorEastAsia" w:cstheme="minorBidi"/>
          <w:color w:val="000000"/>
          <w:spacing w:val="153"/>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处十万元以上十三万元以下的罚款，对</w:t>
      </w:r>
    </w:p>
    <w:p>
      <w:pPr>
        <w:framePr w:w="8895" w:wrap="auto" w:vAnchor="margin" w:hAnchor="text" w:x="5225" w:y="408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作业培训取得特种作业操作资格并上岗作业，逾期未改正</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658" w:wrap="auto" w:vAnchor="margin" w:hAnchor="text" w:x="5225" w:y="50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3809" w:wrap="auto" w:vAnchor="margin" w:hAnchor="text" w:x="10416" w:y="50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任人员处二万元以上三万元以下罚款。</w:t>
      </w:r>
    </w:p>
    <w:p>
      <w:pPr>
        <w:framePr w:w="1078" w:wrap="auto" w:vAnchor="margin" w:hAnchor="text" w:x="4265" w:y="61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3809" w:wrap="auto" w:vAnchor="margin" w:hAnchor="text" w:x="10416" w:y="66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处十三万元以上十七万元以下的罚款，</w:t>
      </w:r>
    </w:p>
    <w:p>
      <w:pPr>
        <w:framePr w:w="4985" w:wrap="auto" w:vAnchor="margin" w:hAnchor="text" w:x="5645" w:y="69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5.3</w:t>
      </w:r>
      <w:r>
        <w:rPr>
          <w:rFonts w:hAnsiTheme="minorHAnsi" w:eastAsiaTheme="minorEastAsia" w:cstheme="minorBidi"/>
          <w:color w:val="000000"/>
          <w:spacing w:val="-12"/>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10"/>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1"/>
          <w:sz w:val="21"/>
          <w:szCs w:val="22"/>
          <w:lang w:val="en-US" w:eastAsia="en-US" w:bidi="ar-SA"/>
        </w:rPr>
        <w:t xml:space="preserve"> </w:t>
      </w:r>
      <w:r>
        <w:rPr>
          <w:rFonts w:ascii="仿宋" w:hAnsi="仿宋" w:cs="仿宋" w:eastAsiaTheme="minorEastAsia"/>
          <w:color w:val="000000"/>
          <w:sz w:val="21"/>
          <w:szCs w:val="22"/>
          <w:lang w:val="en-US" w:eastAsia="en-US" w:bidi="ar-SA"/>
        </w:rPr>
        <w:t>名以下特种作业人员未按照规定经专门</w:t>
      </w:r>
    </w:p>
    <w:p>
      <w:pPr>
        <w:framePr w:w="5506" w:wrap="auto" w:vAnchor="margin" w:hAnchor="text" w:x="10416" w:y="715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3"/>
          <w:sz w:val="21"/>
          <w:szCs w:val="22"/>
          <w:lang w:val="en-US" w:eastAsia="en-US" w:bidi="ar-SA"/>
        </w:rPr>
        <w:t>时间</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3"/>
          <w:sz w:val="21"/>
          <w:szCs w:val="22"/>
          <w:lang w:val="en-US" w:eastAsia="en-US" w:bidi="ar-SA"/>
        </w:rPr>
        <w:t xml:space="preserve"> </w:t>
      </w:r>
      <w:r>
        <w:rPr>
          <w:rFonts w:ascii="仿宋" w:hAnsi="仿宋" w:cs="仿宋" w:eastAsiaTheme="minorEastAsia"/>
          <w:color w:val="000000"/>
          <w:spacing w:val="14"/>
          <w:sz w:val="21"/>
          <w:szCs w:val="22"/>
          <w:lang w:val="en-US" w:eastAsia="en-US" w:bidi="ar-SA"/>
        </w:rPr>
        <w:t>个月以下或</w:t>
      </w:r>
    </w:p>
    <w:p>
      <w:pPr>
        <w:framePr w:w="5465" w:wrap="auto" w:vAnchor="margin" w:hAnchor="text" w:x="5225" w:y="73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的安全作业培训取得特种作业操作资格并上岗作业，逾期</w:t>
      </w:r>
    </w:p>
    <w:p>
      <w:pPr>
        <w:framePr w:w="5465" w:wrap="auto" w:vAnchor="margin" w:hAnchor="text" w:x="5225" w:y="738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未改正的。</w:t>
      </w:r>
    </w:p>
    <w:p>
      <w:pPr>
        <w:framePr w:w="5609" w:wrap="auto" w:vAnchor="margin" w:hAnchor="text" w:x="10416" w:y="758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责任人员处三万元以上四万元以下罚</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者特种作业人员违</w:t>
      </w:r>
    </w:p>
    <w:p>
      <w:pPr>
        <w:framePr w:w="5609" w:wrap="auto" w:vAnchor="margin" w:hAnchor="text" w:x="10416" w:y="7584"/>
        <w:widowControl w:val="0"/>
        <w:autoSpaceDE w:val="0"/>
        <w:autoSpaceDN w:val="0"/>
        <w:spacing w:before="182" w:line="209" w:lineRule="exact"/>
        <w:ind w:left="3487"/>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法作业</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4"/>
          <w:sz w:val="21"/>
          <w:szCs w:val="22"/>
          <w:lang w:val="en-US" w:eastAsia="en-US" w:bidi="ar-SA"/>
        </w:rPr>
        <w:t xml:space="preserve"> </w:t>
      </w:r>
      <w:r>
        <w:rPr>
          <w:rFonts w:ascii="仿宋" w:hAnsi="仿宋" w:cs="仿宋" w:eastAsiaTheme="minorEastAsia"/>
          <w:color w:val="000000"/>
          <w:sz w:val="21"/>
          <w:szCs w:val="22"/>
          <w:lang w:val="en-US" w:eastAsia="en-US" w:bidi="ar-SA"/>
        </w:rPr>
        <w:t>次以下的，</w:t>
      </w:r>
    </w:p>
    <w:p>
      <w:pPr>
        <w:framePr w:w="658" w:wrap="auto" w:vAnchor="margin" w:hAnchor="text" w:x="10416" w:y="8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2016" w:wrap="auto" w:vAnchor="margin" w:hAnchor="text" w:x="13903" w:y="84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按照相关裁量等次</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25</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7" o:spid="_x0000_s1047" o:spt="75" type="#_x0000_t75" style="position:absolute;left:0pt;margin-left:55.95pt;margin-top:75.25pt;height:380.45pt;width:730.75pt;mso-position-horizontal-relative:page;mso-position-vertical-relative:page;z-index:-251634688;mso-width-relative:page;mso-height-relative:page;" filled="f" o:preferrelative="t" stroked="f" coordsize="21600,21600">
            <v:path/>
            <v:fill on="f" focussize="0,0"/>
            <v:stroke on="f" joinstyle="miter"/>
            <v:imagedata r:id="rId2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3" w:name="br1_22"/>
      <w:bookmarkEnd w:id="23"/>
      <w:r>
        <w:rPr>
          <w:rFonts w:ascii="Arial" w:hAnsiTheme="minorHAnsi" w:eastAsiaTheme="minorEastAsia" w:cstheme="minorBidi"/>
          <w:color w:val="FF0000"/>
          <w:sz w:val="2"/>
          <w:szCs w:val="22"/>
          <w:lang w:val="en-US" w:eastAsia="en-US" w:bidi="ar-SA"/>
        </w:rPr>
        <w:t xml:space="preserve"> </w:t>
      </w:r>
    </w:p>
    <w:p>
      <w:pPr>
        <w:framePr w:w="2122" w:wrap="auto" w:vAnchor="margin" w:hAnchor="text" w:x="13903" w:y="170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较低幅度裁量；违</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法持续时间</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3"/>
          <w:sz w:val="21"/>
          <w:szCs w:val="22"/>
          <w:lang w:val="en-US" w:eastAsia="en-US" w:bidi="ar-SA"/>
        </w:rPr>
        <w:t xml:space="preserve"> </w:t>
      </w:r>
      <w:r>
        <w:rPr>
          <w:rFonts w:ascii="仿宋" w:hAnsi="仿宋" w:cs="仿宋" w:eastAsiaTheme="minorEastAsia"/>
          <w:color w:val="000000"/>
          <w:spacing w:val="13"/>
          <w:sz w:val="21"/>
          <w:szCs w:val="22"/>
          <w:lang w:val="en-US" w:eastAsia="en-US" w:bidi="ar-SA"/>
        </w:rPr>
        <w:t>个月</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以上一年以内或者</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有特种作业人员违</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2"/>
          <w:sz w:val="21"/>
          <w:szCs w:val="22"/>
          <w:lang w:val="en-US" w:eastAsia="en-US" w:bidi="ar-SA"/>
        </w:rPr>
        <w:t>法次数</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pacing w:val="22"/>
          <w:sz w:val="21"/>
          <w:szCs w:val="22"/>
          <w:lang w:val="en-US" w:eastAsia="en-US" w:bidi="ar-SA"/>
        </w:rPr>
        <w:t>次以上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次以下的，按照相</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关裁量等次中间幅</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度裁量；违法持续</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时间一年以上或者</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有特种作业人员违</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法次数</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4"/>
          <w:sz w:val="21"/>
          <w:szCs w:val="22"/>
          <w:lang w:val="en-US" w:eastAsia="en-US" w:bidi="ar-SA"/>
        </w:rPr>
        <w:t xml:space="preserve"> </w:t>
      </w:r>
      <w:r>
        <w:rPr>
          <w:rFonts w:ascii="仿宋" w:hAnsi="仿宋" w:cs="仿宋" w:eastAsiaTheme="minorEastAsia"/>
          <w:color w:val="000000"/>
          <w:sz w:val="21"/>
          <w:szCs w:val="22"/>
          <w:lang w:val="en-US" w:eastAsia="en-US" w:bidi="ar-SA"/>
        </w:rPr>
        <w:t>次以上的，</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按照相关裁量等次</w:t>
      </w:r>
    </w:p>
    <w:p>
      <w:pPr>
        <w:framePr w:w="2122"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较高幅度裁量。</w:t>
      </w:r>
    </w:p>
    <w:p>
      <w:pPr>
        <w:framePr w:w="3809" w:wrap="auto" w:vAnchor="margin" w:hAnchor="text" w:x="10416" w:y="34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处十七万元以上二十万元以下的罚款，</w:t>
      </w:r>
    </w:p>
    <w:p>
      <w:pPr>
        <w:framePr w:w="3809" w:wrap="auto" w:vAnchor="margin" w:hAnchor="text" w:x="10416" w:y="348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348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责任人员处四万元以上五万元以下罚</w:t>
      </w:r>
    </w:p>
    <w:p>
      <w:pPr>
        <w:framePr w:w="3809" w:wrap="auto" w:vAnchor="margin" w:hAnchor="text" w:x="10416" w:y="348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65" w:wrap="auto" w:vAnchor="margin" w:hAnchor="text" w:x="5225" w:y="371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6.7</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名以上特种作业人员未按照规定经专门的安全</w:t>
      </w:r>
    </w:p>
    <w:p>
      <w:pPr>
        <w:framePr w:w="5465" w:wrap="auto" w:vAnchor="margin" w:hAnchor="text" w:x="5225" w:y="371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作业培训取得特种作业操作资格并上岗作业，逾期未改正</w:t>
      </w:r>
    </w:p>
    <w:p>
      <w:pPr>
        <w:framePr w:w="5465" w:wrap="auto" w:vAnchor="margin" w:hAnchor="text" w:x="5225" w:y="371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8892" w:wrap="auto" w:vAnchor="margin" w:hAnchor="text" w:x="5225" w:y="723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1.未按照规定对投资额在一千万元以下的非煤矿山、处十万元以上二十万元以下罚款，对其</w:t>
      </w:r>
    </w:p>
    <w:p>
      <w:pPr>
        <w:framePr w:w="8892" w:wrap="auto" w:vAnchor="margin" w:hAnchor="text" w:x="5225" w:y="7231"/>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3034" w:wrap="auto" w:vAnchor="margin" w:hAnchor="text" w:x="1354" w:y="7272"/>
        <w:widowControl w:val="0"/>
        <w:autoSpaceDE w:val="0"/>
        <w:autoSpaceDN w:val="0"/>
        <w:spacing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3034" w:wrap="auto" w:vAnchor="margin" w:hAnchor="text" w:x="1354" w:y="7272"/>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十四</w:t>
      </w:r>
      <w:r>
        <w:rPr>
          <w:rFonts w:hAnsiTheme="minorHAnsi" w:eastAsiaTheme="minorEastAsia" w:cstheme="minorBidi"/>
          <w:color w:val="000000"/>
          <w:spacing w:val="173"/>
          <w:sz w:val="21"/>
          <w:szCs w:val="22"/>
          <w:lang w:val="en-US" w:eastAsia="en-US" w:bidi="ar-SA"/>
        </w:rPr>
        <w:t xml:space="preserve"> </w:t>
      </w:r>
      <w:r>
        <w:rPr>
          <w:rFonts w:ascii="仿宋" w:hAnsi="仿宋" w:cs="仿宋" w:eastAsiaTheme="minorEastAsia"/>
          <w:color w:val="000000"/>
          <w:spacing w:val="6"/>
          <w:sz w:val="21"/>
          <w:szCs w:val="22"/>
          <w:lang w:val="en-US" w:eastAsia="en-US" w:bidi="ar-SA"/>
        </w:rPr>
        <w:t>八条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3034" w:wrap="auto" w:vAnchor="margin" w:hAnchor="text" w:x="1354" w:y="7272"/>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658" w:wrap="auto" w:vAnchor="margin" w:hAnchor="text" w:x="4476" w:y="76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2758" w:wrap="auto" w:vAnchor="margin" w:hAnchor="text" w:x="5225" w:y="81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建设项目进行安全评价的。</w:t>
      </w:r>
    </w:p>
    <w:p>
      <w:pPr>
        <w:framePr w:w="2129" w:wrap="auto" w:vAnchor="margin" w:hAnchor="text" w:x="10416" w:y="8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26</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8" o:spid="_x0000_s1048" o:spt="75" type="#_x0000_t75" style="position:absolute;left:0pt;margin-left:55.95pt;margin-top:75.25pt;height:355.05pt;width:730.75pt;mso-position-horizontal-relative:page;mso-position-vertical-relative:page;z-index:-251633664;mso-width-relative:page;mso-height-relative:page;" filled="f" o:preferrelative="t" stroked="f" coordsize="21600,21600">
            <v:path/>
            <v:fill on="f" focussize="0,0"/>
            <v:stroke on="f" joinstyle="miter"/>
            <v:imagedata r:id="rId2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4" w:name="br1_23"/>
      <w:bookmarkEnd w:id="24"/>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停止建设或者停产停业</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整顿，限期改正，并处</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十万元以上五十万元以</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下的罚款，对其直接负</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责的主管人员和其他直</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接责任人员处二万元以</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上五万元以下的罚款；</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逾期未改正的，处五十</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万元以上一百万元以下</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的罚款，对其直接负责</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的主管人员和其他直接</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责任人员处五万元以上</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十万元以下的罚款；构</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成犯罪的，依照刑法有</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关规定追究刑事责任:</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（一）未按照规定对矿</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山、金属冶炼建设项目</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或者用于生产、储存、</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装卸危险物品的建设项</w:t>
      </w:r>
    </w:p>
    <w:p>
      <w:pPr>
        <w:framePr w:w="2391"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目进行安全评价的。</w:t>
      </w:r>
    </w:p>
    <w:p>
      <w:pPr>
        <w:framePr w:w="8895" w:wrap="auto" w:vAnchor="margin" w:hAnchor="text" w:x="5225" w:y="194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2.未按照规定对投资额在一千万元以上三千万以下</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处二十万元以上三十万元以下罚款，对</w:t>
      </w:r>
    </w:p>
    <w:p>
      <w:pPr>
        <w:framePr w:w="8895" w:wrap="auto" w:vAnchor="margin" w:hAnchor="text" w:x="5225" w:y="1944"/>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的非煤矿山、金属冶炼建设项目或者用于生产、储存、装其直接负责的主管人员和其他直接责</w:t>
      </w:r>
    </w:p>
    <w:p>
      <w:pPr>
        <w:framePr w:w="4018" w:wrap="auto" w:vAnchor="margin" w:hAnchor="text" w:x="5225" w:y="28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卸危险物品的建设项目进行安全评价的。</w:t>
      </w:r>
    </w:p>
    <w:p>
      <w:pPr>
        <w:framePr w:w="3809" w:wrap="auto" w:vAnchor="margin" w:hAnchor="text" w:x="10416" w:y="28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任人员处二万元以上三万元以下罚款。</w:t>
      </w:r>
    </w:p>
    <w:p>
      <w:pPr>
        <w:framePr w:w="658" w:wrap="auto" w:vAnchor="margin" w:hAnchor="text" w:x="4486" w:y="32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8895" w:wrap="auto" w:vAnchor="margin" w:hAnchor="text" w:x="5225" w:y="373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3.未按照规定对投资额在三千万元以上五千万元以</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处三十万元以上四十万元以下罚款，对</w:t>
      </w:r>
    </w:p>
    <w:p>
      <w:pPr>
        <w:framePr w:w="8895" w:wrap="auto" w:vAnchor="margin" w:hAnchor="text" w:x="5225" w:y="3739"/>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下的非煤矿山、金属冶炼建设项目或者用于生产、储存、其直接负责的主管人员和其他直接责</w:t>
      </w:r>
    </w:p>
    <w:p>
      <w:pPr>
        <w:framePr w:w="4229" w:wrap="auto" w:vAnchor="margin" w:hAnchor="text" w:x="5225" w:y="465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装卸危险物品的建设项目进行安全评价的。</w:t>
      </w:r>
    </w:p>
    <w:p>
      <w:pPr>
        <w:framePr w:w="3809" w:wrap="auto" w:vAnchor="margin" w:hAnchor="text" w:x="10416" w:y="46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8895" w:wrap="auto" w:vAnchor="margin" w:hAnchor="text" w:x="5225" w:y="541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4.未按照规定对投资额在五千万元以上非煤矿山、金</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处四十万元以上五十万元以下罚款，对</w:t>
      </w:r>
    </w:p>
    <w:p>
      <w:pPr>
        <w:framePr w:w="8895" w:wrap="auto" w:vAnchor="margin" w:hAnchor="text" w:x="5225" w:y="5419"/>
        <w:widowControl w:val="0"/>
        <w:autoSpaceDE w:val="0"/>
        <w:autoSpaceDN w:val="0"/>
        <w:spacing w:before="23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属冶炼建设项目或者用于生产、储存、装卸危险物品的建</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658" w:wrap="auto" w:vAnchor="margin" w:hAnchor="text" w:x="4476" w:y="58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2549" w:wrap="auto" w:vAnchor="margin" w:hAnchor="text" w:x="5225" w:y="63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设项目进行安全评价的。</w:t>
      </w:r>
    </w:p>
    <w:p>
      <w:pPr>
        <w:framePr w:w="3809" w:wrap="auto" w:vAnchor="margin" w:hAnchor="text" w:x="10416" w:y="63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3809" w:wrap="auto" w:vAnchor="margin" w:hAnchor="text" w:x="10416" w:y="69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处五十万元以上六十五万元以下罚款，</w:t>
      </w:r>
    </w:p>
    <w:p>
      <w:pPr>
        <w:framePr w:w="3809" w:wrap="auto" w:vAnchor="margin" w:hAnchor="text" w:x="10416" w:y="6967"/>
        <w:widowControl w:val="0"/>
        <w:autoSpaceDE w:val="0"/>
        <w:autoSpaceDN w:val="0"/>
        <w:spacing w:before="23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6967"/>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责任人员处五万元以上六万五千元以</w:t>
      </w:r>
    </w:p>
    <w:p>
      <w:pPr>
        <w:framePr w:w="3809" w:wrap="auto" w:vAnchor="margin" w:hAnchor="text" w:x="10416" w:y="6967"/>
        <w:widowControl w:val="0"/>
        <w:autoSpaceDE w:val="0"/>
        <w:autoSpaceDN w:val="0"/>
        <w:spacing w:before="23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5489" w:wrap="auto" w:vAnchor="margin" w:hAnchor="text" w:x="5225" w:y="716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5.未按照规定对投资额在一千万元以下的非煤矿山、</w:t>
      </w:r>
    </w:p>
    <w:p>
      <w:pPr>
        <w:framePr w:w="5489" w:wrap="auto" w:vAnchor="margin" w:hAnchor="text" w:x="5225" w:y="71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p>
    <w:p>
      <w:pPr>
        <w:framePr w:w="5489" w:wrap="auto" w:vAnchor="margin" w:hAnchor="text" w:x="5225" w:y="71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建设项目进行安全评价，逾期未改正的。</w:t>
      </w:r>
    </w:p>
    <w:p>
      <w:pPr>
        <w:framePr w:w="1078" w:wrap="auto" w:vAnchor="margin" w:hAnchor="text" w:x="4265" w:y="84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3809" w:wrap="auto" w:vAnchor="margin" w:hAnchor="text" w:x="10416" w:y="87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处六十五万元以上八十万元以下罚款，</w:t>
      </w:r>
    </w:p>
    <w:p>
      <w:pPr>
        <w:framePr w:w="3809" w:wrap="auto" w:vAnchor="margin" w:hAnchor="text" w:x="10416" w:y="87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87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责任人员处六万五千元以上八万元以</w:t>
      </w:r>
    </w:p>
    <w:p>
      <w:pPr>
        <w:framePr w:w="3809" w:wrap="auto" w:vAnchor="margin" w:hAnchor="text" w:x="10416" w:y="87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5489" w:wrap="auto" w:vAnchor="margin" w:hAnchor="text" w:x="5225" w:y="890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6.未按照规定对投资额在一千万元以上三千万以下</w:t>
      </w:r>
    </w:p>
    <w:p>
      <w:pPr>
        <w:framePr w:w="5489" w:wrap="auto" w:vAnchor="margin" w:hAnchor="text" w:x="5225" w:y="890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的非煤矿山、金属冶炼建设项目或者用于生产、储存、装</w:t>
      </w:r>
    </w:p>
    <w:p>
      <w:pPr>
        <w:framePr w:w="5489" w:wrap="auto" w:vAnchor="margin" w:hAnchor="text" w:x="5225" w:y="890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卸危险物品的建设项目进行安全评价的，逾期未改正的。</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27</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49" o:spid="_x0000_s1049" o:spt="75" type="#_x0000_t75" style="position:absolute;left:0pt;margin-left:55.95pt;margin-top:75.25pt;height:442.6pt;width:730.75pt;mso-position-horizontal-relative:page;mso-position-vertical-relative:page;z-index:-251632640;mso-width-relative:page;mso-height-relative:page;" filled="f" o:preferrelative="t" stroked="f" coordsize="21600,21600">
            <v:path/>
            <v:fill on="f" focussize="0,0"/>
            <v:stroke on="f" joinstyle="miter"/>
            <v:imagedata r:id="rId2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5" w:name="br1_24"/>
      <w:bookmarkEnd w:id="25"/>
      <w:r>
        <w:rPr>
          <w:rFonts w:ascii="Arial" w:hAnsiTheme="minorHAnsi" w:eastAsiaTheme="minorEastAsia" w:cstheme="minorBidi"/>
          <w:color w:val="FF0000"/>
          <w:sz w:val="2"/>
          <w:szCs w:val="22"/>
          <w:lang w:val="en-US" w:eastAsia="en-US" w:bidi="ar-SA"/>
        </w:rPr>
        <w:t xml:space="preserve"> </w:t>
      </w:r>
    </w:p>
    <w:p>
      <w:pPr>
        <w:framePr w:w="9018"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7.未按照规定对投资额在三千万元以上五千万元以</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处八十万元以上九十万元以下罚款，对</w:t>
      </w:r>
    </w:p>
    <w:p>
      <w:pPr>
        <w:framePr w:w="9018"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下的非煤矿山、金属冶炼建设项目或者用于生产、储存、其直接负责的主管人员和其他直接责</w:t>
      </w:r>
    </w:p>
    <w:p>
      <w:pPr>
        <w:framePr w:w="9018"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装卸危险物品的建设项目进行安全评价，逾期未改正的。任人员处八万元以上九万元以下罚款。</w:t>
      </w:r>
    </w:p>
    <w:p>
      <w:pPr>
        <w:framePr w:w="9018" w:wrap="auto" w:vAnchor="margin" w:hAnchor="text" w:x="5225" w:y="1673"/>
        <w:widowControl w:val="0"/>
        <w:autoSpaceDE w:val="0"/>
        <w:autoSpaceDN w:val="0"/>
        <w:spacing w:before="27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8.未按照规定对投资额在五千万元以上非煤矿山、金</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处九十万元以上一百万元以下罚款，对</w:t>
      </w:r>
    </w:p>
    <w:p>
      <w:pPr>
        <w:framePr w:w="9018"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属冶炼建设项目或者用于生产、储存、装卸危险物品的建</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5225"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设项目进行安全评价，逾期未改正的。</w:t>
      </w:r>
    </w:p>
    <w:p>
      <w:pPr>
        <w:framePr w:w="3809" w:wrap="auto" w:vAnchor="margin" w:hAnchor="text" w:x="10416"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任人员处九万元以上十万元以下罚款。</w:t>
      </w:r>
    </w:p>
    <w:p>
      <w:pPr>
        <w:framePr w:w="5465" w:wrap="auto" w:vAnchor="margin" w:hAnchor="text" w:x="5225" w:y="447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1．投资额在一千万元以下的非煤矿山、金属冶炼建</w:t>
      </w:r>
    </w:p>
    <w:p>
      <w:pPr>
        <w:framePr w:w="5465"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设项目或者用于生产、储存、装卸危险物品的建设项目没</w:t>
      </w:r>
    </w:p>
    <w:p>
      <w:pPr>
        <w:framePr w:w="5465" w:wrap="auto" w:vAnchor="margin" w:hAnchor="text" w:x="5225" w:y="44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有安全设施设计或者安全设施设计未按照规定报经有关</w:t>
      </w:r>
    </w:p>
    <w:p>
      <w:pPr>
        <w:framePr w:w="5465"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部门审查同意的。</w:t>
      </w:r>
    </w:p>
    <w:p>
      <w:pPr>
        <w:framePr w:w="3034" w:wrap="auto" w:vAnchor="margin" w:hAnchor="text" w:x="1354" w:y="4649"/>
        <w:widowControl w:val="0"/>
        <w:autoSpaceDE w:val="0"/>
        <w:autoSpaceDN w:val="0"/>
        <w:spacing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3034" w:wrap="auto" w:vAnchor="margin" w:hAnchor="text" w:x="1354" w:y="464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八条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3034" w:wrap="auto" w:vAnchor="margin" w:hAnchor="text" w:x="1354" w:y="464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3034" w:wrap="auto" w:vAnchor="margin" w:hAnchor="text" w:x="1354" w:y="464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停止建设或者停产停业</w:t>
      </w:r>
    </w:p>
    <w:p>
      <w:pPr>
        <w:framePr w:w="3034" w:wrap="auto" w:vAnchor="margin" w:hAnchor="text" w:x="1354" w:y="464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整顿，限期改正，并处</w:t>
      </w:r>
    </w:p>
    <w:p>
      <w:pPr>
        <w:framePr w:w="3034" w:wrap="auto" w:vAnchor="margin" w:hAnchor="text" w:x="1354" w:y="464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十五</w:t>
      </w:r>
      <w:r>
        <w:rPr>
          <w:rFonts w:hAnsiTheme="minorHAnsi" w:eastAsiaTheme="minorEastAsia" w:cstheme="minorBidi"/>
          <w:color w:val="000000"/>
          <w:spacing w:val="173"/>
          <w:sz w:val="21"/>
          <w:szCs w:val="22"/>
          <w:lang w:val="en-US" w:eastAsia="en-US" w:bidi="ar-SA"/>
        </w:rPr>
        <w:t xml:space="preserve"> </w:t>
      </w:r>
      <w:r>
        <w:rPr>
          <w:rFonts w:ascii="仿宋" w:hAnsi="仿宋" w:cs="仿宋" w:eastAsiaTheme="minorEastAsia"/>
          <w:color w:val="000000"/>
          <w:spacing w:val="6"/>
          <w:sz w:val="21"/>
          <w:szCs w:val="22"/>
          <w:lang w:val="en-US" w:eastAsia="en-US" w:bidi="ar-SA"/>
        </w:rPr>
        <w:t>十万元以上五十万元以</w:t>
      </w:r>
    </w:p>
    <w:p>
      <w:pPr>
        <w:framePr w:w="3034" w:wrap="auto" w:vAnchor="margin" w:hAnchor="text" w:x="1354" w:y="464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下的罚款，对其直接负</w:t>
      </w:r>
    </w:p>
    <w:p>
      <w:pPr>
        <w:framePr w:w="3034" w:wrap="auto" w:vAnchor="margin" w:hAnchor="text" w:x="1354" w:y="464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责的主管人员和其他直</w:t>
      </w:r>
    </w:p>
    <w:p>
      <w:pPr>
        <w:framePr w:w="3034" w:wrap="auto" w:vAnchor="margin" w:hAnchor="text" w:x="1354" w:y="464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接责任人员处二万元以</w:t>
      </w:r>
    </w:p>
    <w:p>
      <w:pPr>
        <w:framePr w:w="3034" w:wrap="auto" w:vAnchor="margin" w:hAnchor="text" w:x="1354" w:y="4649"/>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上五万元以下的罚款；</w:t>
      </w:r>
    </w:p>
    <w:p>
      <w:pPr>
        <w:framePr w:w="3034" w:wrap="auto" w:vAnchor="margin" w:hAnchor="text" w:x="1354" w:y="4649"/>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逾期未改正的，处五十</w:t>
      </w:r>
    </w:p>
    <w:p>
      <w:pPr>
        <w:framePr w:w="3793" w:wrap="auto" w:vAnchor="margin" w:hAnchor="text" w:x="10416" w:y="47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处十万元以上二十万元以下罚款，对其</w:t>
      </w:r>
    </w:p>
    <w:p>
      <w:pPr>
        <w:framePr w:w="3793" w:wrap="auto" w:vAnchor="margin" w:hAnchor="text" w:x="10416" w:y="470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470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658" w:wrap="auto" w:vAnchor="margin" w:hAnchor="text" w:x="4476" w:y="51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5511" w:wrap="auto" w:vAnchor="margin" w:hAnchor="text" w:x="5225" w:y="633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2．投资额在一千万元以上三千万元以下的非煤矿山、</w:t>
      </w:r>
    </w:p>
    <w:p>
      <w:pPr>
        <w:framePr w:w="5511"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p>
    <w:p>
      <w:pPr>
        <w:framePr w:w="5511" w:wrap="auto" w:vAnchor="margin" w:hAnchor="text" w:x="5225" w:y="63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建设项目没有安全设施设计或者安全设施设计未按照规</w:t>
      </w:r>
    </w:p>
    <w:p>
      <w:pPr>
        <w:framePr w:w="5511"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定报经有关部门审查同意的。</w:t>
      </w:r>
    </w:p>
    <w:p>
      <w:pPr>
        <w:framePr w:w="3809" w:wrap="auto" w:vAnchor="margin" w:hAnchor="text" w:x="10416" w:y="656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处二十万元以上三十万元以下罚款，对</w:t>
      </w:r>
    </w:p>
    <w:p>
      <w:pPr>
        <w:framePr w:w="3809" w:wrap="auto" w:vAnchor="margin" w:hAnchor="text" w:x="10416" w:y="656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656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任人员处二万元以上三万元以下罚款。</w:t>
      </w:r>
    </w:p>
    <w:p>
      <w:pPr>
        <w:framePr w:w="658" w:wrap="auto" w:vAnchor="margin" w:hAnchor="text" w:x="4476" w:y="78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5511" w:wrap="auto" w:vAnchor="margin" w:hAnchor="text" w:x="5225" w:y="817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3．投资额在三千万元以上五千万元以下的非煤矿山、</w:t>
      </w:r>
    </w:p>
    <w:p>
      <w:pPr>
        <w:framePr w:w="5511" w:wrap="auto" w:vAnchor="margin" w:hAnchor="text" w:x="5225" w:y="817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p>
    <w:p>
      <w:pPr>
        <w:framePr w:w="5511" w:wrap="auto" w:vAnchor="margin" w:hAnchor="text" w:x="5225" w:y="817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建设项目没有安全设施设计或者安全设施设计未按照规</w:t>
      </w:r>
    </w:p>
    <w:p>
      <w:pPr>
        <w:framePr w:w="5511" w:wrap="auto" w:vAnchor="margin" w:hAnchor="text" w:x="5225" w:y="817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定报经有关部门审查同意的。</w:t>
      </w:r>
    </w:p>
    <w:p>
      <w:pPr>
        <w:framePr w:w="3809" w:wrap="auto" w:vAnchor="margin" w:hAnchor="text" w:x="10416" w:y="83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处三十万元以上四十万元以下罚款，对</w:t>
      </w:r>
    </w:p>
    <w:p>
      <w:pPr>
        <w:framePr w:w="3809" w:wrap="auto" w:vAnchor="margin" w:hAnchor="text" w:x="10416" w:y="839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839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28</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0" o:spid="_x0000_s1050" o:spt="75" type="#_x0000_t75" style="position:absolute;left:0pt;margin-left:55.95pt;margin-top:75.25pt;height:414.65pt;width:730.75pt;mso-position-horizontal-relative:page;mso-position-vertical-relative:page;z-index:-251631616;mso-width-relative:page;mso-height-relative:page;" filled="f" o:preferrelative="t" stroked="f" coordsize="21600,21600">
            <v:path/>
            <v:fill on="f" focussize="0,0"/>
            <v:stroke on="f" joinstyle="miter"/>
            <v:imagedata r:id="rId2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6" w:name="br1_25"/>
      <w:bookmarkEnd w:id="26"/>
      <w:r>
        <w:rPr>
          <w:rFonts w:ascii="Arial" w:hAnsiTheme="minorHAnsi" w:eastAsiaTheme="minorEastAsia" w:cstheme="minorBidi"/>
          <w:color w:val="FF0000"/>
          <w:sz w:val="2"/>
          <w:szCs w:val="22"/>
          <w:lang w:val="en-US" w:eastAsia="en-US" w:bidi="ar-SA"/>
        </w:rPr>
        <w:t xml:space="preserve"> </w:t>
      </w:r>
    </w:p>
    <w:p>
      <w:pPr>
        <w:framePr w:w="2434"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万元以上一百万元以下</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的罚款，对其直接负责</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的主管人员和其他直接</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责任人员处五万元以上</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十万元以下的罚款；构</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成犯罪的，依照刑法有</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关</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任:……（二）矿山、金</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属冶炼建设项目或者用</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于生产、储存、装卸危</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险物品的建设项目没有</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安全设施设计或者安全</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设施设计未按照规定报</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经</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有</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关</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审</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查</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同</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意</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5465" w:wrap="auto" w:vAnchor="margin" w:hAnchor="text" w:x="5225" w:y="165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4.投资额在五千万元以上的非煤矿山、金属冶炼建设</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项目或者用于生产、储存、装卸危险物品的建设项目没有</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安全设施设计或者安全设施设计未按照规定报经有关部</w:t>
      </w:r>
    </w:p>
    <w:p>
      <w:pPr>
        <w:framePr w:w="5465"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门审查同意的。</w:t>
      </w:r>
    </w:p>
    <w:p>
      <w:pPr>
        <w:framePr w:w="3809" w:wrap="auto" w:vAnchor="margin" w:hAnchor="text" w:x="10416" w:y="18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处四十万元以上五十万元以下罚款，对</w:t>
      </w:r>
    </w:p>
    <w:p>
      <w:pPr>
        <w:framePr w:w="3809" w:wrap="auto" w:vAnchor="margin" w:hAnchor="text" w:x="10416" w:y="1863"/>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1863"/>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658" w:wrap="auto" w:vAnchor="margin" w:hAnchor="text" w:x="4476" w:y="22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9000" w:wrap="auto" w:vAnchor="margin" w:hAnchor="text" w:x="5225" w:y="335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5．投资额在一千万元以下的非煤矿山、金属冶炼建</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处五十万元以上六十五万元以下罚款，</w:t>
      </w:r>
    </w:p>
    <w:p>
      <w:pPr>
        <w:framePr w:w="9000" w:wrap="auto" w:vAnchor="margin" w:hAnchor="text" w:x="5225" w:y="335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设项目或者用于生产、储存、装卸危险物品的建设项目没</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9000" w:wrap="auto" w:vAnchor="margin" w:hAnchor="text" w:x="5225" w:y="335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有安全设施设计或者安全设施设计未按照规定报经有关</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责任人员处五万元以上六万五千元以</w:t>
      </w:r>
    </w:p>
    <w:p>
      <w:pPr>
        <w:framePr w:w="3178" w:wrap="auto" w:vAnchor="margin" w:hAnchor="text" w:x="5225" w:y="46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部门审查同意，逾期未改正的。</w:t>
      </w:r>
    </w:p>
    <w:p>
      <w:pPr>
        <w:framePr w:w="1078" w:wrap="auto" w:vAnchor="margin" w:hAnchor="text" w:x="10416" w:y="46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9000" w:wrap="auto" w:vAnchor="margin" w:hAnchor="text" w:x="5225" w:y="505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6．投资额在一千万元以上三千万元以下的非煤矿山、处六十五万元以上八十万元以下罚款，</w:t>
      </w:r>
    </w:p>
    <w:p>
      <w:pPr>
        <w:framePr w:w="9000" w:wrap="auto" w:vAnchor="margin" w:hAnchor="text" w:x="5225" w:y="5057"/>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9000" w:wrap="auto" w:vAnchor="margin" w:hAnchor="text" w:x="5225" w:y="5057"/>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建设项目没有安全设施设计或者安全设施设计未按照规</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责任人员处六万五千元以上八万元以</w:t>
      </w:r>
    </w:p>
    <w:p>
      <w:pPr>
        <w:framePr w:w="4229" w:wrap="auto" w:vAnchor="margin" w:hAnchor="text" w:x="5225"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定报经有关部门审查同意，逾期未改正的。</w:t>
      </w:r>
    </w:p>
    <w:p>
      <w:pPr>
        <w:framePr w:w="1078" w:wrap="auto" w:vAnchor="margin" w:hAnchor="text" w:x="10416"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1078" w:wrap="auto" w:vAnchor="margin" w:hAnchor="text" w:x="4265" w:y="66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511" w:wrap="auto" w:vAnchor="margin" w:hAnchor="text" w:x="5225" w:y="67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7．投资额在三千万元以上五千万元以下的非煤矿山、</w:t>
      </w:r>
    </w:p>
    <w:p>
      <w:pPr>
        <w:framePr w:w="5511" w:wrap="auto" w:vAnchor="margin" w:hAnchor="text" w:x="5225" w:y="677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p>
    <w:p>
      <w:pPr>
        <w:framePr w:w="5511" w:wrap="auto" w:vAnchor="margin" w:hAnchor="text" w:x="5225" w:y="677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建设项目没有安全设施设计或者安全设施设计未按照规</w:t>
      </w:r>
    </w:p>
    <w:p>
      <w:pPr>
        <w:framePr w:w="5511" w:wrap="auto" w:vAnchor="margin" w:hAnchor="text" w:x="5225" w:y="677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定报经有关部门审查同意，逾期未改正的。</w:t>
      </w:r>
    </w:p>
    <w:p>
      <w:pPr>
        <w:framePr w:w="3809" w:wrap="auto" w:vAnchor="margin" w:hAnchor="text" w:x="10416" w:y="700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处八十万元以上九十万元以下罚款，对</w:t>
      </w:r>
    </w:p>
    <w:p>
      <w:pPr>
        <w:framePr w:w="3809" w:wrap="auto" w:vAnchor="margin" w:hAnchor="text" w:x="10416" w:y="700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700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任人员处八万元以上九万元以下罚款。</w:t>
      </w:r>
    </w:p>
    <w:p>
      <w:pPr>
        <w:framePr w:w="5465" w:wrap="auto" w:vAnchor="margin" w:hAnchor="text" w:x="5225" w:y="862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8.投资额在五千万元以上的非煤矿山、金属冶炼建设</w:t>
      </w:r>
    </w:p>
    <w:p>
      <w:pPr>
        <w:framePr w:w="5465" w:wrap="auto" w:vAnchor="margin" w:hAnchor="text" w:x="5225" w:y="862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项目或者用于生产、储存、装卸危险物品的建设项目没有</w:t>
      </w:r>
    </w:p>
    <w:p>
      <w:pPr>
        <w:framePr w:w="5465" w:wrap="auto" w:vAnchor="margin" w:hAnchor="text" w:x="5225" w:y="862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安全设施设计或者安全设施设计未按照规定报经有关部</w:t>
      </w:r>
    </w:p>
    <w:p>
      <w:pPr>
        <w:framePr w:w="5465" w:wrap="auto" w:vAnchor="margin" w:hAnchor="text" w:x="5225" w:y="862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门审查同意，逾期未改正的。</w:t>
      </w:r>
    </w:p>
    <w:p>
      <w:pPr>
        <w:framePr w:w="3809" w:wrap="auto" w:vAnchor="margin" w:hAnchor="text" w:x="10416" w:y="88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处九十万元以上一百万元以下罚款，对</w:t>
      </w:r>
    </w:p>
    <w:p>
      <w:pPr>
        <w:framePr w:w="3809" w:wrap="auto" w:vAnchor="margin" w:hAnchor="text" w:x="10416" w:y="883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8830"/>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任人员处九万元以上十万元以下罚款。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29</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1" o:spid="_x0000_s1051" o:spt="75" type="#_x0000_t75" style="position:absolute;left:0pt;margin-left:55.95pt;margin-top:75.25pt;height:436.65pt;width:730.75pt;mso-position-horizontal-relative:page;mso-position-vertical-relative:page;z-index:-251630592;mso-width-relative:page;mso-height-relative:page;" filled="f" o:preferrelative="t" stroked="f" coordsize="21600,21600">
            <v:path/>
            <v:fill on="f" focussize="0,0"/>
            <v:stroke on="f" joinstyle="miter"/>
            <v:imagedata r:id="rId3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7" w:name="br1_26"/>
      <w:bookmarkEnd w:id="27"/>
      <w:r>
        <w:rPr>
          <w:rFonts w:ascii="Arial" w:hAnsiTheme="minorHAnsi" w:eastAsiaTheme="minorEastAsia" w:cstheme="minorBidi"/>
          <w:color w:val="FF0000"/>
          <w:sz w:val="2"/>
          <w:szCs w:val="22"/>
          <w:lang w:val="en-US" w:eastAsia="en-US" w:bidi="ar-SA"/>
        </w:rPr>
        <w:t xml:space="preserve"> </w:t>
      </w:r>
    </w:p>
    <w:p>
      <w:pPr>
        <w:framePr w:w="8892" w:wrap="auto" w:vAnchor="margin" w:hAnchor="text" w:x="5225" w:y="165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1.投资额在一千万元以下的非煤矿山、金属冶炼建设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处十万元以上二十万元以下罚款，对其</w:t>
      </w:r>
    </w:p>
    <w:p>
      <w:pPr>
        <w:framePr w:w="8892" w:wrap="auto" w:vAnchor="margin" w:hAnchor="text" w:x="5225"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项目或者用于生产、储存、装卸危险物品的建设项目的施</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2391" w:wrap="auto" w:vAnchor="margin" w:hAnchor="text" w:x="1997" w:y="18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八条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停止建设或者停产停业</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整顿，限期改正，并处</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十万元以上五十万元以</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下的罚款，对其直接负</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责的主管人员和其他直</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接责任人员处二万元以</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上五万元以下的罚款；</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逾期未改正的，处五十</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万元以上一百万元以下</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的罚款，对其直接负责</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的主管人员和其他直接</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责任人员处五万元以上</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十万元以下的罚款；构</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成犯罪的，依照刑法有</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关</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658" w:wrap="auto" w:vAnchor="margin" w:hAnchor="text" w:x="4476" w:y="20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071"/>
        <w:widowControl w:val="0"/>
        <w:autoSpaceDE w:val="0"/>
        <w:autoSpaceDN w:val="0"/>
        <w:spacing w:before="1716"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2071"/>
        <w:widowControl w:val="0"/>
        <w:autoSpaceDE w:val="0"/>
        <w:autoSpaceDN w:val="0"/>
        <w:spacing w:before="171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4229" w:wrap="auto" w:vAnchor="margin" w:hAnchor="text" w:x="5225" w:y="24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工单位未按照批准的安全设施设计施工的。</w:t>
      </w:r>
    </w:p>
    <w:p>
      <w:pPr>
        <w:framePr w:w="2129" w:wrap="auto" w:vAnchor="margin" w:hAnchor="text" w:x="10416" w:y="24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9018" w:wrap="auto" w:vAnchor="margin" w:hAnchor="text" w:x="5225" w:y="293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2.投资额在一千万元以上三千万元以下的非煤矿山、处二十万元以上三十万元以下罚款，对</w:t>
      </w:r>
    </w:p>
    <w:p>
      <w:pPr>
        <w:framePr w:w="9018" w:wrap="auto" w:vAnchor="margin" w:hAnchor="text" w:x="5225" w:y="293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18" w:wrap="auto" w:vAnchor="margin" w:hAnchor="text" w:x="5225" w:y="293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建设项目的施工单位未按照批准的安全设施设计施工的。任人员处二万元以上三万元以下罚款。</w:t>
      </w:r>
    </w:p>
    <w:p>
      <w:pPr>
        <w:framePr w:w="9018" w:wrap="auto" w:vAnchor="margin" w:hAnchor="text" w:x="5225" w:y="2935"/>
        <w:widowControl w:val="0"/>
        <w:autoSpaceDE w:val="0"/>
        <w:autoSpaceDN w:val="0"/>
        <w:spacing w:before="23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3.投资额在三千万元以上五千万元以下的非煤矿山、处三十万元以上四十万元以下罚款，对</w:t>
      </w:r>
    </w:p>
    <w:p>
      <w:pPr>
        <w:framePr w:w="9018" w:wrap="auto" w:vAnchor="margin" w:hAnchor="text" w:x="5225" w:y="293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18" w:wrap="auto" w:vAnchor="margin" w:hAnchor="text" w:x="5225" w:y="293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建设项目的施工单位未按照批准的安全设施设计施工的。任人员处三万元以上四万元以下罚款。</w:t>
      </w:r>
    </w:p>
    <w:p>
      <w:pPr>
        <w:framePr w:w="9018" w:wrap="auto" w:vAnchor="margin" w:hAnchor="text" w:x="5225" w:y="2935"/>
        <w:widowControl w:val="0"/>
        <w:autoSpaceDE w:val="0"/>
        <w:autoSpaceDN w:val="0"/>
        <w:spacing w:before="23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4.投资额在五千万元以上的非煤矿山、金属冶炼建设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处四十万元以上五十万元以下罚款，对</w:t>
      </w:r>
    </w:p>
    <w:p>
      <w:pPr>
        <w:framePr w:w="9018" w:wrap="auto" w:vAnchor="margin" w:hAnchor="text" w:x="5225" w:y="293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项目或者用于生产、储存、装卸危险物品的建设项目的施</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658" w:wrap="auto" w:vAnchor="margin" w:hAnchor="text" w:x="1354" w:y="577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十六</w:t>
      </w:r>
    </w:p>
    <w:p>
      <w:pPr>
        <w:framePr w:w="4229" w:wrap="auto" w:vAnchor="margin" w:hAnchor="text" w:x="5225" w:y="63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工单位未按照批准的安全设施设计施工的。</w:t>
      </w:r>
    </w:p>
    <w:p>
      <w:pPr>
        <w:framePr w:w="3809" w:wrap="auto" w:vAnchor="margin" w:hAnchor="text" w:x="10416" w:y="63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3809" w:wrap="auto" w:vAnchor="margin" w:hAnchor="text" w:x="10416" w:y="6339"/>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处五十万元以上六十五万元以下罚款，</w:t>
      </w:r>
    </w:p>
    <w:p>
      <w:pPr>
        <w:framePr w:w="3809" w:wrap="auto" w:vAnchor="margin" w:hAnchor="text" w:x="10416" w:y="63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63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责任人员处五万元以上六万五千元以</w:t>
      </w:r>
    </w:p>
    <w:p>
      <w:pPr>
        <w:framePr w:w="3809" w:wrap="auto" w:vAnchor="margin" w:hAnchor="text" w:x="10416" w:y="633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5489" w:wrap="auto" w:vAnchor="margin" w:hAnchor="text" w:x="5225" w:y="699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5.投资额在一千万元以下的非煤矿山、金属冶炼建设</w:t>
      </w:r>
    </w:p>
    <w:p>
      <w:pPr>
        <w:framePr w:w="5489" w:wrap="auto" w:vAnchor="margin" w:hAnchor="text" w:x="5225" w:y="699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项目或者用于生产、储存、装卸危险物品的建设项目的施</w:t>
      </w:r>
    </w:p>
    <w:p>
      <w:pPr>
        <w:framePr w:w="5489" w:wrap="auto" w:vAnchor="margin" w:hAnchor="text" w:x="5225" w:y="699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工单位未按照批准的安全设施设计施工，逾期未改正的。</w:t>
      </w:r>
    </w:p>
    <w:p>
      <w:pPr>
        <w:framePr w:w="1078" w:wrap="auto" w:vAnchor="margin" w:hAnchor="text" w:x="4265" w:y="83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9000" w:wrap="auto" w:vAnchor="margin" w:hAnchor="text" w:x="5225" w:y="850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6.投资额在一千万元以上三千万元以下的非煤矿山、处六十五万元以上八十万元以下罚款，</w:t>
      </w:r>
    </w:p>
    <w:p>
      <w:pPr>
        <w:framePr w:w="9000" w:wrap="auto" w:vAnchor="margin" w:hAnchor="text" w:x="5225" w:y="850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9000" w:wrap="auto" w:vAnchor="margin" w:hAnchor="text" w:x="5225" w:y="85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建设项目的施工单位未按照批准的安全设施设计施工，逾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责任人员处六万五千元以上八万元以</w:t>
      </w:r>
    </w:p>
    <w:p>
      <w:pPr>
        <w:framePr w:w="1498" w:wrap="auto" w:vAnchor="margin" w:hAnchor="text" w:x="5225" w:y="98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1078" w:wrap="auto" w:vAnchor="margin" w:hAnchor="text" w:x="10416" w:y="98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30</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2" o:spid="_x0000_s1052" o:spt="75" type="#_x0000_t75" style="position:absolute;left:0pt;margin-left:55.95pt;margin-top:75.25pt;height:437.75pt;width:730.75pt;mso-position-horizontal-relative:page;mso-position-vertical-relative:page;z-index:-251629568;mso-width-relative:page;mso-height-relative:page;" filled="f" o:preferrelative="t" stroked="f" coordsize="21600,21600">
            <v:path/>
            <v:fill on="f" focussize="0,0"/>
            <v:stroke on="f" joinstyle="miter"/>
            <v:imagedata r:id="rId3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8" w:name="br1_27"/>
      <w:bookmarkEnd w:id="28"/>
      <w:r>
        <w:rPr>
          <w:rFonts w:ascii="Arial" w:hAnsiTheme="minorHAnsi" w:eastAsiaTheme="minorEastAsia" w:cstheme="minorBidi"/>
          <w:color w:val="FF0000"/>
          <w:sz w:val="2"/>
          <w:szCs w:val="22"/>
          <w:lang w:val="en-US" w:eastAsia="en-US" w:bidi="ar-SA"/>
        </w:rPr>
        <w:t xml:space="preserve"> </w:t>
      </w:r>
    </w:p>
    <w:p>
      <w:pPr>
        <w:framePr w:w="2434"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任:……（三）矿山、金</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属冶炼建设项目或者用</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于生产、储存、装卸危</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险物品的建设项目的施</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工单位未按照批准的安</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全设施设计施工的。</w:t>
      </w:r>
    </w:p>
    <w:p>
      <w:pPr>
        <w:framePr w:w="5489" w:wrap="auto" w:vAnchor="margin" w:hAnchor="text" w:x="5225" w:y="180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7.投资额在三千万元以上五千万元以下的非煤矿山、</w:t>
      </w:r>
    </w:p>
    <w:p>
      <w:pPr>
        <w:framePr w:w="5489" w:wrap="auto" w:vAnchor="margin" w:hAnchor="text" w:x="5225" w:y="180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p>
    <w:p>
      <w:pPr>
        <w:framePr w:w="5489" w:wrap="auto" w:vAnchor="margin" w:hAnchor="text" w:x="5225" w:y="180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建设项目的施工单位未按照批准的安全设施设计施工，逾</w:t>
      </w:r>
    </w:p>
    <w:p>
      <w:pPr>
        <w:framePr w:w="5489" w:wrap="auto" w:vAnchor="margin" w:hAnchor="text" w:x="5225" w:y="180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3809" w:wrap="auto" w:vAnchor="margin" w:hAnchor="text" w:x="10416" w:y="20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处八十万元以上九十万元以下罚款，对</w:t>
      </w:r>
    </w:p>
    <w:p>
      <w:pPr>
        <w:framePr w:w="3809" w:wrap="auto" w:vAnchor="margin" w:hAnchor="text" w:x="10416" w:y="203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203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任人员处八万元以上九万元以下罚款。</w:t>
      </w:r>
    </w:p>
    <w:p>
      <w:pPr>
        <w:framePr w:w="9018" w:wrap="auto" w:vAnchor="margin" w:hAnchor="text" w:x="5225" w:y="394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8.投资额在五千万元以上的非煤矿山、金属冶炼建设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处九十万元以上一百万元以下罚款，对</w:t>
      </w:r>
    </w:p>
    <w:p>
      <w:pPr>
        <w:framePr w:w="9018" w:wrap="auto" w:vAnchor="margin" w:hAnchor="text" w:x="5225" w:y="394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项目或者用于生产、储存、装卸危险物品的建设项目的施</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18" w:wrap="auto" w:vAnchor="margin" w:hAnchor="text" w:x="5225" w:y="394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工单位未按照批准的安全设施设计施工，逾期未改正的。任人员处九万元以上十万元以下罚款。</w:t>
      </w:r>
    </w:p>
    <w:p>
      <w:pPr>
        <w:framePr w:w="2391" w:wrap="auto" w:vAnchor="margin" w:hAnchor="text" w:x="1997" w:y="548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八条</w:t>
      </w:r>
      <w:r>
        <w:rPr>
          <w:rFonts w:hAnsiTheme="minorHAnsi" w:eastAsiaTheme="minorEastAsia" w:cstheme="minorBidi"/>
          <w:color w:val="000000"/>
          <w:spacing w:val="164"/>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生产经营单位有</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停止建设或者停产停业</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整顿，限期改正，并处</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十万元以上五十万元以</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下的罚款，对其直接负</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责的主管人员和其他直</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接责任人员处二万元以</w:t>
      </w:r>
    </w:p>
    <w:p>
      <w:pPr>
        <w:framePr w:w="2391" w:wrap="auto" w:vAnchor="margin" w:hAnchor="text" w:x="1997" w:y="548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上五万元以下的罚款；</w:t>
      </w:r>
    </w:p>
    <w:p>
      <w:pPr>
        <w:framePr w:w="8892" w:wrap="auto" w:vAnchor="margin" w:hAnchor="text" w:x="5225" w:y="549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1.投资额在一千万元以下的非煤矿山、金属冶炼建设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处十万元以上二十万元以下罚款，对其</w:t>
      </w:r>
    </w:p>
    <w:p>
      <w:pPr>
        <w:framePr w:w="8892" w:wrap="auto" w:vAnchor="margin" w:hAnchor="text" w:x="5225" w:y="549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项目或者用于生产、储存、装卸危险物品的建设项目安全</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658" w:wrap="auto" w:vAnchor="margin" w:hAnchor="text" w:x="4476" w:y="59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4229" w:wrap="auto" w:vAnchor="margin" w:hAnchor="text" w:x="5225" w:y="64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设施未经验收合格而投入生产或者使用的。</w:t>
      </w:r>
    </w:p>
    <w:p>
      <w:pPr>
        <w:framePr w:w="2129" w:wrap="auto" w:vAnchor="margin" w:hAnchor="text" w:x="10416" w:y="64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9018" w:wrap="auto" w:vAnchor="margin" w:hAnchor="text" w:x="5225" w:y="700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2.投资额在一千万元以上三千万元以下的非煤矿山、处二十万元以上三十万元以下罚款，对</w:t>
      </w:r>
    </w:p>
    <w:p>
      <w:pPr>
        <w:framePr w:w="9018" w:wrap="auto" w:vAnchor="margin" w:hAnchor="text" w:x="5225" w:y="700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18" w:wrap="auto" w:vAnchor="margin" w:hAnchor="text" w:x="5225" w:y="700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建设项目安全设施未经验收合格而投入生产或者使用的。任人员处二万元以上三万元以下罚款。</w:t>
      </w:r>
    </w:p>
    <w:p>
      <w:pPr>
        <w:framePr w:w="658" w:wrap="auto" w:vAnchor="margin" w:hAnchor="text" w:x="1354" w:y="73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十七</w:t>
      </w:r>
    </w:p>
    <w:p>
      <w:pPr>
        <w:framePr w:w="658" w:wrap="auto" w:vAnchor="margin" w:hAnchor="text" w:x="4476" w:y="808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9018" w:wrap="auto" w:vAnchor="margin" w:hAnchor="text" w:x="5225" w:y="84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3.投资额在三千万元以上五千万元以下的非煤矿山、处三十万元以上四十万元以下罚款，对</w:t>
      </w:r>
    </w:p>
    <w:p>
      <w:pPr>
        <w:framePr w:w="9018" w:wrap="auto" w:vAnchor="margin" w:hAnchor="text" w:x="5225" w:y="84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18" w:wrap="auto" w:vAnchor="margin" w:hAnchor="text" w:x="5225" w:y="849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建设项目安全设施未经验收合格而投入生产或者使用的。任人员处三万元以上四万元以下罚款。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31</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3" o:spid="_x0000_s1053" o:spt="75" type="#_x0000_t75" style="position:absolute;left:0pt;margin-left:55.95pt;margin-top:75.25pt;height:406.85pt;width:730.75pt;mso-position-horizontal-relative:page;mso-position-vertical-relative:page;z-index:-251628544;mso-width-relative:page;mso-height-relative:page;" filled="f" o:preferrelative="t" stroked="f" coordsize="21600,21600">
            <v:path/>
            <v:fill on="f" focussize="0,0"/>
            <v:stroke on="f" joinstyle="miter"/>
            <v:imagedata r:id="rId3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9" w:name="br1_28"/>
      <w:bookmarkEnd w:id="29"/>
      <w:r>
        <w:rPr>
          <w:rFonts w:ascii="Arial" w:hAnsiTheme="minorHAnsi" w:eastAsiaTheme="minorEastAsia" w:cstheme="minorBidi"/>
          <w:color w:val="FF0000"/>
          <w:sz w:val="2"/>
          <w:szCs w:val="22"/>
          <w:lang w:val="en-US" w:eastAsia="en-US" w:bidi="ar-SA"/>
        </w:rPr>
        <w:t xml:space="preserve"> </w:t>
      </w:r>
    </w:p>
    <w:p>
      <w:pPr>
        <w:framePr w:w="2434" w:wrap="auto" w:vAnchor="margin" w:hAnchor="text" w:x="1997" w:y="16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逾期未改正的，处五十</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万元以上一百万元以下</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的罚款，对其直接负责</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的主管人员和其他直接</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责任人员处五万元以上</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十万元以下的罚款；构</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成犯罪的，依照刑法有</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关</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14"/>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16"/>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任:……（四）矿山、金</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属冶炼建设项目或者用</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于生产、储存、装卸危</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险物品的建设项目竣工</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投入生产或者使用前，</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安全设施未经验收合格</w:t>
      </w:r>
    </w:p>
    <w:p>
      <w:pPr>
        <w:framePr w:w="2434" w:wrap="auto" w:vAnchor="margin" w:hAnchor="text" w:x="1997" w:y="1651"/>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8895"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4.投资额在五千万元以上的非煤矿山、金属冶炼建设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处四十万元以上五十万元以下罚款，对</w:t>
      </w:r>
    </w:p>
    <w:p>
      <w:pPr>
        <w:framePr w:w="889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项目或者用于生产、储存、装卸危险物品的建设项目未经</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658" w:wrap="auto" w:vAnchor="margin" w:hAnchor="text" w:x="447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389" w:wrap="auto" w:vAnchor="margin" w:hAnchor="text" w:x="5225"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验收合格而投入生产或者使用的。</w:t>
      </w:r>
    </w:p>
    <w:p>
      <w:pPr>
        <w:framePr w:w="3809" w:wrap="auto" w:vAnchor="margin" w:hAnchor="text" w:x="10416"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3809" w:wrap="auto" w:vAnchor="margin" w:hAnchor="text" w:x="10416" w:y="2592"/>
        <w:widowControl w:val="0"/>
        <w:autoSpaceDE w:val="0"/>
        <w:autoSpaceDN w:val="0"/>
        <w:spacing w:before="2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处五十万元以上六十五万元以下罚款，</w:t>
      </w:r>
    </w:p>
    <w:p>
      <w:pPr>
        <w:framePr w:w="3809" w:wrap="auto" w:vAnchor="margin" w:hAnchor="text" w:x="10416" w:y="259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259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责任人员处五万元以上六万五千元以</w:t>
      </w:r>
    </w:p>
    <w:p>
      <w:pPr>
        <w:framePr w:w="3809" w:wrap="auto" w:vAnchor="margin" w:hAnchor="text" w:x="10416" w:y="259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5489" w:wrap="auto" w:vAnchor="margin" w:hAnchor="text" w:x="5225" w:y="330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5.投资额在一千万元以下的非煤矿山、金属冶炼建设</w:t>
      </w:r>
    </w:p>
    <w:p>
      <w:pPr>
        <w:framePr w:w="5489" w:wrap="auto" w:vAnchor="margin" w:hAnchor="text" w:x="5225" w:y="330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项目或者用于生产、储存、装卸危险物品的建设项目安全</w:t>
      </w:r>
    </w:p>
    <w:p>
      <w:pPr>
        <w:framePr w:w="5489" w:wrap="auto" w:vAnchor="margin" w:hAnchor="text" w:x="5225" w:y="330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设施未经验收合格而投入生产或者使用，逾期未改正的。</w:t>
      </w:r>
    </w:p>
    <w:p>
      <w:pPr>
        <w:framePr w:w="9000" w:wrap="auto" w:vAnchor="margin" w:hAnchor="text" w:x="5225" w:y="493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6.投资额在一千万元以上三千万元以下的非煤矿山、处六十五万元以上八十万元以下罚款，</w:t>
      </w:r>
    </w:p>
    <w:p>
      <w:pPr>
        <w:framePr w:w="9000" w:wrap="auto" w:vAnchor="margin" w:hAnchor="text" w:x="5225" w:y="493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9000" w:wrap="auto" w:vAnchor="margin" w:hAnchor="text" w:x="5225" w:y="4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建设项目安全设施未经验收合格而投入生产或者使用，逾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责任人员处六万五千元以上八万元以</w:t>
      </w:r>
    </w:p>
    <w:p>
      <w:pPr>
        <w:framePr w:w="2458" w:wrap="auto" w:vAnchor="margin" w:hAnchor="text" w:x="4265"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z w:val="21"/>
          <w:szCs w:val="22"/>
          <w:lang w:val="en-US" w:eastAsia="en-US" w:bidi="ar-SA"/>
        </w:rPr>
        <w:t>期未改正的。</w:t>
      </w:r>
    </w:p>
    <w:p>
      <w:pPr>
        <w:framePr w:w="1078" w:wrap="auto" w:vAnchor="margin" w:hAnchor="text" w:x="10416"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5069" w:wrap="auto" w:vAnchor="margin" w:hAnchor="text" w:x="5645" w:y="67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7.投资额在三千万元以上五千万元以下的非煤矿山、</w:t>
      </w:r>
    </w:p>
    <w:p>
      <w:pPr>
        <w:framePr w:w="3809" w:wrap="auto" w:vAnchor="margin" w:hAnchor="text" w:x="10416" w:y="702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处八十万元以上九十万元以下罚款，对</w:t>
      </w:r>
    </w:p>
    <w:p>
      <w:pPr>
        <w:framePr w:w="3809" w:wrap="auto" w:vAnchor="margin" w:hAnchor="text" w:x="10416" w:y="702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702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任人员处八万元以上九万元以下罚款。</w:t>
      </w:r>
    </w:p>
    <w:p>
      <w:pPr>
        <w:framePr w:w="5465" w:wrap="auto" w:vAnchor="margin" w:hAnchor="text" w:x="5225" w:y="72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金属冶炼建设项目或者用于生产、储存、装卸危险物品的</w:t>
      </w:r>
    </w:p>
    <w:p>
      <w:pPr>
        <w:framePr w:w="5465" w:wrap="auto" w:vAnchor="margin" w:hAnchor="text" w:x="5225" w:y="725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建设项目安全设施未经验收合格而投入生产或者使用，逾</w:t>
      </w:r>
    </w:p>
    <w:p>
      <w:pPr>
        <w:framePr w:w="5465" w:wrap="auto" w:vAnchor="margin" w:hAnchor="text" w:x="5225" w:y="725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8895" w:wrap="auto" w:vAnchor="margin" w:hAnchor="text" w:x="5225" w:y="865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8.投资额在五千万元以上的非煤矿山、金属冶炼建设</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处九十万元以上一百万元以下罚款，对</w:t>
      </w:r>
    </w:p>
    <w:p>
      <w:pPr>
        <w:framePr w:w="8895" w:wrap="auto" w:vAnchor="margin" w:hAnchor="text" w:x="5225" w:y="865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项目或者用于生产、储存、装卸危险物品的建设项目未经</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4649" w:wrap="auto" w:vAnchor="margin" w:hAnchor="text" w:x="5225" w:y="958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验收合格而投入生产或者使用，逾期未改正的。</w:t>
      </w:r>
    </w:p>
    <w:p>
      <w:pPr>
        <w:framePr w:w="3809" w:wrap="auto" w:vAnchor="margin" w:hAnchor="text" w:x="10416" w:y="958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任人员处九万元以上十万元以下罚款。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32</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4" o:spid="_x0000_s1054" o:spt="75" type="#_x0000_t75" style="position:absolute;left:0pt;margin-left:55.95pt;margin-top:75.25pt;height:422.65pt;width:730.75pt;mso-position-horizontal-relative:page;mso-position-vertical-relative:page;z-index:-251627520;mso-width-relative:page;mso-height-relative:page;" filled="f" o:preferrelative="t" stroked="f" coordsize="21600,21600">
            <v:path/>
            <v:fill on="f" focussize="0,0"/>
            <v:stroke on="f" joinstyle="miter"/>
            <v:imagedata r:id="rId3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0" w:name="br1_29"/>
      <w:bookmarkEnd w:id="30"/>
      <w:r>
        <w:rPr>
          <w:rFonts w:ascii="Arial" w:hAnsiTheme="minorHAnsi" w:eastAsiaTheme="minorEastAsia" w:cstheme="minorBidi"/>
          <w:color w:val="FF0000"/>
          <w:sz w:val="2"/>
          <w:szCs w:val="22"/>
          <w:lang w:val="en-US" w:eastAsia="en-US" w:bidi="ar-SA"/>
        </w:rPr>
        <w:t xml:space="preserve"> </w:t>
      </w:r>
    </w:p>
    <w:p>
      <w:pPr>
        <w:framePr w:w="5405" w:wrap="auto" w:vAnchor="margin" w:hAnchor="text" w:x="5225" w:y="16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处以下有较大危险因素的生产经营场所和</w:t>
      </w:r>
    </w:p>
    <w:p>
      <w:pPr>
        <w:framePr w:w="540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有关设施、设备上设置明显的安全警示标志的。</w:t>
      </w:r>
    </w:p>
    <w:p>
      <w:pPr>
        <w:framePr w:w="5405" w:wrap="auto" w:vAnchor="margin" w:hAnchor="text" w:x="5225" w:y="1642"/>
        <w:widowControl w:val="0"/>
        <w:autoSpaceDE w:val="0"/>
        <w:autoSpaceDN w:val="0"/>
        <w:spacing w:before="21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2.未在</w:t>
      </w:r>
      <w:r>
        <w:rPr>
          <w:rFonts w:hAnsiTheme="minorHAnsi" w:eastAsiaTheme="minorEastAsia" w:cstheme="minorBidi"/>
          <w:color w:val="000000"/>
          <w:spacing w:val="-2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处以上</w:t>
      </w:r>
      <w:r>
        <w:rPr>
          <w:rFonts w:hAnsiTheme="minorHAnsi" w:eastAsiaTheme="minorEastAsia" w:cstheme="minorBidi"/>
          <w:color w:val="000000"/>
          <w:spacing w:val="-2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处以下有较大危险因素的生产经营</w:t>
      </w:r>
    </w:p>
    <w:p>
      <w:pPr>
        <w:framePr w:w="5405" w:wrap="auto" w:vAnchor="margin" w:hAnchor="text" w:x="5225"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场所和有关设施、设备上设置明显的安全警示标志的。</w:t>
      </w:r>
    </w:p>
    <w:p>
      <w:pPr>
        <w:framePr w:w="5405" w:wrap="auto" w:vAnchor="margin" w:hAnchor="text" w:x="5225" w:y="1642"/>
        <w:widowControl w:val="0"/>
        <w:autoSpaceDE w:val="0"/>
        <w:autoSpaceDN w:val="0"/>
        <w:spacing w:before="21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处以上有较大危险因素的生产经营场所和</w:t>
      </w:r>
    </w:p>
    <w:p>
      <w:pPr>
        <w:framePr w:w="5405"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有关设施、设备上设置明显的安全警示标志的。</w:t>
      </w:r>
    </w:p>
    <w:p>
      <w:pPr>
        <w:framePr w:w="1918" w:wrap="auto" w:vAnchor="margin" w:hAnchor="text" w:x="13954" w:y="175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实施该项行政处罚</w:t>
      </w:r>
    </w:p>
    <w:p>
      <w:pPr>
        <w:framePr w:w="1918" w:wrap="auto" w:vAnchor="margin" w:hAnchor="text" w:x="13954" w:y="175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裁量基准时，一要</w:t>
      </w:r>
    </w:p>
    <w:p>
      <w:pPr>
        <w:framePr w:w="658" w:wrap="auto" w:vAnchor="margin" w:hAnchor="text" w:x="4476" w:y="18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843"/>
        <w:widowControl w:val="0"/>
        <w:autoSpaceDE w:val="0"/>
        <w:autoSpaceDN w:val="0"/>
        <w:spacing w:before="61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1843"/>
        <w:widowControl w:val="0"/>
        <w:autoSpaceDE w:val="0"/>
        <w:autoSpaceDN w:val="0"/>
        <w:spacing w:before="61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2549" w:wrap="auto" w:vAnchor="margin" w:hAnchor="text" w:x="10416" w:y="18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处一万五千元以下罚款。</w:t>
      </w:r>
    </w:p>
    <w:p>
      <w:pPr>
        <w:framePr w:w="3034" w:wrap="auto" w:vAnchor="margin" w:hAnchor="text" w:x="1354" w:y="2047"/>
        <w:widowControl w:val="0"/>
        <w:autoSpaceDE w:val="0"/>
        <w:autoSpaceDN w:val="0"/>
        <w:spacing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其他直接责任人员处一</w:t>
      </w:r>
    </w:p>
    <w:p>
      <w:pPr>
        <w:framePr w:w="3034" w:wrap="auto" w:vAnchor="margin" w:hAnchor="text" w:x="1354" w:y="2047"/>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十八</w:t>
      </w:r>
      <w:r>
        <w:rPr>
          <w:rFonts w:hAnsiTheme="minorHAnsi" w:eastAsiaTheme="minorEastAsia" w:cstheme="minorBidi"/>
          <w:color w:val="000000"/>
          <w:spacing w:val="173"/>
          <w:sz w:val="21"/>
          <w:szCs w:val="22"/>
          <w:lang w:val="en-US" w:eastAsia="en-US" w:bidi="ar-SA"/>
        </w:rPr>
        <w:t xml:space="preserve"> </w:t>
      </w:r>
      <w:r>
        <w:rPr>
          <w:rFonts w:ascii="仿宋" w:hAnsi="仿宋" w:cs="仿宋" w:eastAsiaTheme="minorEastAsia"/>
          <w:color w:val="000000"/>
          <w:spacing w:val="6"/>
          <w:sz w:val="21"/>
          <w:szCs w:val="22"/>
          <w:lang w:val="en-US" w:eastAsia="en-US" w:bidi="ar-SA"/>
        </w:rPr>
        <w:t>万元以上二万元以下的</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8"/>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8"/>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8"/>
          <w:sz w:val="21"/>
          <w:szCs w:val="22"/>
          <w:lang w:val="en-US" w:eastAsia="en-US" w:bidi="ar-SA"/>
        </w:rPr>
        <w:t xml:space="preserve"> </w:t>
      </w:r>
      <w:r>
        <w:rPr>
          <w:rFonts w:ascii="仿宋" w:hAnsi="仿宋" w:cs="仿宋" w:eastAsiaTheme="minorEastAsia"/>
          <w:color w:val="000000"/>
          <w:sz w:val="21"/>
          <w:szCs w:val="22"/>
          <w:lang w:val="en-US" w:eastAsia="en-US" w:bidi="ar-SA"/>
        </w:rPr>
        <w:t>责</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任</w:t>
      </w:r>
      <w:r>
        <w:rPr>
          <w:rFonts w:hAnsiTheme="minorHAnsi" w:eastAsiaTheme="minorEastAsia" w:cstheme="minorBidi"/>
          <w:color w:val="000000"/>
          <w:spacing w:val="-8"/>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（一）未在有较大危险</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因素的生产经营场所和</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有关设施、设备上设置</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明</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显</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的</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警</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示</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标</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志</w:t>
      </w:r>
    </w:p>
    <w:p>
      <w:pPr>
        <w:framePr w:w="3034" w:wrap="auto" w:vAnchor="margin" w:hAnchor="text" w:x="1354" w:y="2047"/>
        <w:widowControl w:val="0"/>
        <w:autoSpaceDE w:val="0"/>
        <w:autoSpaceDN w:val="0"/>
        <w:spacing w:before="211"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5455" w:wrap="auto" w:vAnchor="margin" w:hAnchor="text" w:x="10416" w:y="26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处一万五千元以上三万元以下罚款。</w:t>
      </w:r>
      <w:r>
        <w:rPr>
          <w:rFonts w:hAnsiTheme="minorHAnsi" w:eastAsiaTheme="minorEastAsia" w:cstheme="minorBidi"/>
          <w:color w:val="000000"/>
          <w:spacing w:val="126"/>
          <w:sz w:val="21"/>
          <w:szCs w:val="22"/>
          <w:lang w:val="en-US" w:eastAsia="en-US" w:bidi="ar-SA"/>
        </w:rPr>
        <w:t xml:space="preserve"> </w:t>
      </w:r>
      <w:r>
        <w:rPr>
          <w:rFonts w:ascii="仿宋" w:hAnsi="仿宋" w:cs="仿宋" w:eastAsiaTheme="minorEastAsia"/>
          <w:color w:val="000000"/>
          <w:sz w:val="21"/>
          <w:szCs w:val="22"/>
          <w:lang w:val="en-US" w:eastAsia="en-US" w:bidi="ar-SA"/>
        </w:rPr>
        <w:t>考虑行业类别。高</w:t>
      </w:r>
    </w:p>
    <w:p>
      <w:pPr>
        <w:framePr w:w="1918" w:wrap="auto" w:vAnchor="margin" w:hAnchor="text" w:x="13954" w:y="313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危行业生产经营单</w:t>
      </w:r>
    </w:p>
    <w:p>
      <w:pPr>
        <w:framePr w:w="3178" w:wrap="auto" w:vAnchor="margin" w:hAnchor="text" w:x="10416" w:y="34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处三万元以上五万元以下罚款。</w:t>
      </w:r>
    </w:p>
    <w:p>
      <w:pPr>
        <w:framePr w:w="1918" w:wrap="auto" w:vAnchor="margin" w:hAnchor="text" w:x="13954" w:y="35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位按照相关裁量等</w:t>
      </w:r>
    </w:p>
    <w:p>
      <w:pPr>
        <w:framePr w:w="1918" w:wrap="auto" w:vAnchor="margin" w:hAnchor="text" w:x="13954" w:y="359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次罚款幅度中间值</w:t>
      </w:r>
    </w:p>
    <w:p>
      <w:pPr>
        <w:framePr w:w="3793" w:wrap="auto" w:vAnchor="margin" w:hAnchor="text" w:x="10416" w:y="410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处五万元以上十万元以下以下罚款，对</w:t>
      </w:r>
    </w:p>
    <w:p>
      <w:pPr>
        <w:framePr w:w="5465" w:wrap="auto" w:vAnchor="margin" w:hAnchor="text" w:x="5225" w:y="430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4.未在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处以下有较大危险因素的生产经营场所和</w:t>
      </w:r>
    </w:p>
    <w:p>
      <w:pPr>
        <w:framePr w:w="5465" w:wrap="auto" w:vAnchor="margin" w:hAnchor="text" w:x="5225" w:y="4308"/>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有关设施、设备上设置明显的安全警示标志，逾期未改正</w:t>
      </w:r>
    </w:p>
    <w:p>
      <w:pPr>
        <w:framePr w:w="5465" w:wrap="auto" w:vAnchor="margin" w:hAnchor="text" w:x="5225" w:y="4308"/>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5455" w:wrap="auto" w:vAnchor="margin" w:hAnchor="text" w:x="10416" w:y="45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r>
        <w:rPr>
          <w:rFonts w:hAnsiTheme="minorHAnsi" w:eastAsiaTheme="minorEastAsia" w:cstheme="minorBidi"/>
          <w:color w:val="000000"/>
          <w:spacing w:val="126"/>
          <w:sz w:val="21"/>
          <w:szCs w:val="22"/>
          <w:lang w:val="en-US" w:eastAsia="en-US" w:bidi="ar-SA"/>
        </w:rPr>
        <w:t xml:space="preserve"> </w:t>
      </w:r>
      <w:r>
        <w:rPr>
          <w:rFonts w:ascii="仿宋" w:hAnsi="仿宋" w:cs="仿宋" w:eastAsiaTheme="minorEastAsia"/>
          <w:color w:val="000000"/>
          <w:sz w:val="21"/>
          <w:szCs w:val="22"/>
          <w:lang w:val="en-US" w:eastAsia="en-US" w:bidi="ar-SA"/>
        </w:rPr>
        <w:t>以上裁量，一般行</w:t>
      </w:r>
    </w:p>
    <w:p>
      <w:pPr>
        <w:framePr w:w="5455" w:wrap="auto" w:vAnchor="margin" w:hAnchor="text" w:x="10416" w:y="4507"/>
        <w:widowControl w:val="0"/>
        <w:autoSpaceDE w:val="0"/>
        <w:autoSpaceDN w:val="0"/>
        <w:spacing w:before="187"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任人员处一万元以上一万三千元以下</w:t>
      </w:r>
    </w:p>
    <w:p>
      <w:pPr>
        <w:framePr w:w="1918" w:wrap="auto" w:vAnchor="margin" w:hAnchor="text" w:x="13954" w:y="49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业生产经营单位按</w:t>
      </w:r>
    </w:p>
    <w:p>
      <w:pPr>
        <w:framePr w:w="1918" w:wrap="auto" w:vAnchor="margin" w:hAnchor="text" w:x="13954" w:y="497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照相关裁量等次罚</w:t>
      </w:r>
    </w:p>
    <w:p>
      <w:pPr>
        <w:framePr w:w="1918" w:wrap="auto" w:vAnchor="margin" w:hAnchor="text" w:x="13954" w:y="497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款幅度中间值以下</w:t>
      </w:r>
    </w:p>
    <w:p>
      <w:pPr>
        <w:framePr w:w="1918" w:wrap="auto" w:vAnchor="margin" w:hAnchor="text" w:x="13954" w:y="497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裁量。二要考虑企</w:t>
      </w:r>
    </w:p>
    <w:p>
      <w:pPr>
        <w:framePr w:w="1918" w:wrap="auto" w:vAnchor="margin" w:hAnchor="text" w:x="13954" w:y="497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业规模。小型企业</w:t>
      </w:r>
    </w:p>
    <w:p>
      <w:pPr>
        <w:framePr w:w="1918" w:wrap="auto" w:vAnchor="margin" w:hAnchor="text" w:x="13954" w:y="497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按照相关裁量等次</w:t>
      </w:r>
    </w:p>
    <w:p>
      <w:pPr>
        <w:framePr w:w="869" w:wrap="auto" w:vAnchor="margin" w:hAnchor="text" w:x="10416" w:y="530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3809" w:wrap="auto" w:vAnchor="margin" w:hAnchor="text" w:x="10416" w:y="57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处十万元以上十五万元以下以下罚款，</w:t>
      </w:r>
    </w:p>
    <w:p>
      <w:pPr>
        <w:framePr w:w="3809" w:wrap="auto" w:vAnchor="margin" w:hAnchor="text" w:x="10416" w:y="573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809" w:wrap="auto" w:vAnchor="margin" w:hAnchor="text" w:x="10416" w:y="573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责任人员处一万三千元以上一万六千</w:t>
      </w:r>
    </w:p>
    <w:p>
      <w:pPr>
        <w:framePr w:w="3809" w:wrap="auto" w:vAnchor="margin" w:hAnchor="text" w:x="10416" w:y="573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元以下罚款。</w:t>
      </w:r>
    </w:p>
    <w:p>
      <w:pPr>
        <w:framePr w:w="5465" w:wrap="auto" w:vAnchor="margin" w:hAnchor="text" w:x="5225" w:y="593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5.未在</w:t>
      </w:r>
      <w:r>
        <w:rPr>
          <w:rFonts w:hAnsiTheme="minorHAnsi" w:eastAsiaTheme="minorEastAsia" w:cstheme="minorBidi"/>
          <w:color w:val="000000"/>
          <w:spacing w:val="-2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处以上</w:t>
      </w:r>
      <w:r>
        <w:rPr>
          <w:rFonts w:hAnsiTheme="minorHAnsi" w:eastAsiaTheme="minorEastAsia" w:cstheme="minorBidi"/>
          <w:color w:val="000000"/>
          <w:spacing w:val="-2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处以下有较大危险因素的生产经营</w:t>
      </w:r>
    </w:p>
    <w:p>
      <w:pPr>
        <w:framePr w:w="5465" w:wrap="auto" w:vAnchor="margin" w:hAnchor="text" w:x="5225" w:y="593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场所和有关设施、设备上设置明显的安全警示标志，逾期</w:t>
      </w:r>
    </w:p>
    <w:p>
      <w:pPr>
        <w:framePr w:w="5465" w:wrap="auto" w:vAnchor="margin" w:hAnchor="text" w:x="5225" w:y="593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未改正的。</w:t>
      </w:r>
    </w:p>
    <w:p>
      <w:pPr>
        <w:framePr w:w="1078" w:wrap="auto" w:vAnchor="margin" w:hAnchor="text" w:x="4265" w:y="62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3598" w:wrap="auto" w:vAnchor="margin" w:hAnchor="text" w:x="10416" w:y="73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处十五万元以上二十万元以下以下罚</w:t>
      </w:r>
    </w:p>
    <w:p>
      <w:pPr>
        <w:framePr w:w="5465" w:wrap="auto" w:vAnchor="margin" w:hAnchor="text" w:x="5225" w:y="753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处以上有较大危险因素的生产经营场所和</w:t>
      </w:r>
    </w:p>
    <w:p>
      <w:pPr>
        <w:framePr w:w="5465" w:wrap="auto" w:vAnchor="margin" w:hAnchor="text" w:x="5225" w:y="753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有关设施、设备上设置明显的安全警示标志，逾期未改正</w:t>
      </w:r>
    </w:p>
    <w:p>
      <w:pPr>
        <w:framePr w:w="5465" w:wrap="auto" w:vAnchor="margin" w:hAnchor="text" w:x="5225" w:y="753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5465" w:wrap="auto" w:vAnchor="margin" w:hAnchor="text" w:x="10416" w:y="77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款，对其直接负责的主管人员和其他直</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较低幅度裁量，中</w:t>
      </w:r>
    </w:p>
    <w:p>
      <w:pPr>
        <w:framePr w:w="5465" w:wrap="auto" w:vAnchor="margin" w:hAnchor="text" w:x="10416" w:y="7723"/>
        <w:widowControl w:val="0"/>
        <w:autoSpaceDE w:val="0"/>
        <w:autoSpaceDN w:val="0"/>
        <w:spacing w:before="16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接责任人员处一万六千元以上二万元</w:t>
      </w:r>
    </w:p>
    <w:p>
      <w:pPr>
        <w:framePr w:w="1918" w:wrap="auto" w:vAnchor="margin" w:hAnchor="text" w:x="13954" w:y="819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型企业按照相关裁</w:t>
      </w:r>
    </w:p>
    <w:p>
      <w:pPr>
        <w:framePr w:w="1918" w:wrap="auto" w:vAnchor="margin" w:hAnchor="text" w:x="13954" w:y="819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量等次中间幅度裁</w:t>
      </w:r>
    </w:p>
    <w:p>
      <w:pPr>
        <w:framePr w:w="1918" w:wrap="auto" w:vAnchor="margin" w:hAnchor="text" w:x="13954" w:y="819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量，大型企业按照</w:t>
      </w:r>
    </w:p>
    <w:p>
      <w:pPr>
        <w:framePr w:w="1918" w:wrap="auto" w:vAnchor="margin" w:hAnchor="text" w:x="13954" w:y="819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相关裁量等次较高</w:t>
      </w:r>
    </w:p>
    <w:p>
      <w:pPr>
        <w:framePr w:w="1918" w:wrap="auto" w:vAnchor="margin" w:hAnchor="text" w:x="13954" w:y="8191"/>
        <w:widowControl w:val="0"/>
        <w:autoSpaceDE w:val="0"/>
        <w:autoSpaceDN w:val="0"/>
        <w:spacing w:before="252" w:line="209" w:lineRule="exact"/>
        <w:ind w:left="314"/>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幅度裁量。</w:t>
      </w:r>
    </w:p>
    <w:p>
      <w:pPr>
        <w:framePr w:w="1289" w:wrap="auto" w:vAnchor="margin" w:hAnchor="text" w:x="10416" w:y="84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以下罚款。</w:t>
      </w:r>
    </w:p>
    <w:p>
      <w:pPr>
        <w:framePr w:w="5465" w:wrap="auto" w:vAnchor="margin" w:hAnchor="text" w:x="5225" w:y="888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7.未构成重大危险源一般行业生产经营单位存在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p>
    <w:p>
      <w:pPr>
        <w:framePr w:w="5465" w:wrap="auto" w:vAnchor="margin" w:hAnchor="text" w:x="5225" w:y="8885"/>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处较大危险因素的有关设施、设备上未按照规定设置安全</w:t>
      </w:r>
    </w:p>
    <w:p>
      <w:pPr>
        <w:framePr w:w="5465" w:wrap="auto" w:vAnchor="margin" w:hAnchor="text" w:x="5225" w:y="8885"/>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警示标志（不构成重大事故隐患），并及时改正，未造成</w:t>
      </w:r>
    </w:p>
    <w:p>
      <w:pPr>
        <w:framePr w:w="5465" w:wrap="auto" w:vAnchor="margin" w:hAnchor="text" w:x="5225" w:y="8885"/>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危害后果的，不予处罚。</w:t>
      </w:r>
    </w:p>
    <w:p>
      <w:pPr>
        <w:framePr w:w="658" w:wrap="auto" w:vAnchor="margin" w:hAnchor="text" w:x="4476" w:y="94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33</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5" o:spid="_x0000_s1055" o:spt="75" type="#_x0000_t75" style="position:absolute;left:0pt;margin-left:55.95pt;margin-top:75.25pt;height:442.85pt;width:730.75pt;mso-position-horizontal-relative:page;mso-position-vertical-relative:page;z-index:-251626496;mso-width-relative:page;mso-height-relative:page;" filled="f" o:preferrelative="t" stroked="f" coordsize="21600,21600">
            <v:path/>
            <v:fill on="f" focussize="0,0"/>
            <v:stroke on="f" joinstyle="miter"/>
            <v:imagedata r:id="rId3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1" w:name="br1_30"/>
      <w:bookmarkEnd w:id="31"/>
      <w:r>
        <w:rPr>
          <w:rFonts w:ascii="Arial" w:hAnsiTheme="minorHAnsi" w:eastAsiaTheme="minorEastAsia" w:cstheme="minorBidi"/>
          <w:color w:val="FF0000"/>
          <w:sz w:val="2"/>
          <w:szCs w:val="22"/>
          <w:lang w:val="en-US" w:eastAsia="en-US" w:bidi="ar-SA"/>
        </w:rPr>
        <w:t xml:space="preserve"> </w:t>
      </w:r>
    </w:p>
    <w:p>
      <w:pPr>
        <w:framePr w:w="5489" w:wrap="auto" w:vAnchor="margin" w:hAnchor="text" w:x="5225" w:y="16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台（套）以下安全设备安装、使</w:t>
      </w:r>
    </w:p>
    <w:p>
      <w:pPr>
        <w:framePr w:w="5489"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用、检测、改造和报废不符合国家标准或者行业标准的。</w:t>
      </w:r>
    </w:p>
    <w:p>
      <w:pPr>
        <w:framePr w:w="5489" w:wrap="auto" w:vAnchor="margin" w:hAnchor="text" w:x="5225" w:y="1642"/>
        <w:widowControl w:val="0"/>
        <w:autoSpaceDE w:val="0"/>
        <w:autoSpaceDN w:val="0"/>
        <w:spacing w:before="21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7"/>
          <w:sz w:val="21"/>
          <w:szCs w:val="22"/>
          <w:lang w:val="en-US" w:eastAsia="en-US" w:bidi="ar-SA"/>
        </w:rPr>
        <w:t>台（套）以上</w:t>
      </w:r>
      <w:r>
        <w:rPr>
          <w:rFonts w:hAnsiTheme="minorHAnsi" w:eastAsiaTheme="minorEastAsia" w:cstheme="minorBidi"/>
          <w:color w:val="000000"/>
          <w:spacing w:val="9"/>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台（套）以下安</w:t>
      </w:r>
    </w:p>
    <w:p>
      <w:pPr>
        <w:framePr w:w="1918" w:wrap="auto" w:vAnchor="margin" w:hAnchor="text" w:x="13954"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实施该项行政处罚</w:t>
      </w:r>
    </w:p>
    <w:p>
      <w:pPr>
        <w:framePr w:w="1918" w:wrap="auto" w:vAnchor="margin" w:hAnchor="text" w:x="13954"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裁量基准时，一要</w:t>
      </w:r>
    </w:p>
    <w:p>
      <w:pPr>
        <w:framePr w:w="1918" w:wrap="auto" w:vAnchor="margin" w:hAnchor="text" w:x="13954"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考虑行业类别。高</w:t>
      </w:r>
    </w:p>
    <w:p>
      <w:pPr>
        <w:framePr w:w="1918" w:wrap="auto" w:vAnchor="margin" w:hAnchor="text" w:x="13954"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危行业生产经营单</w:t>
      </w:r>
    </w:p>
    <w:p>
      <w:pPr>
        <w:framePr w:w="1918" w:wrap="auto" w:vAnchor="margin" w:hAnchor="text" w:x="13954"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位按照相关裁量等</w:t>
      </w:r>
    </w:p>
    <w:p>
      <w:pPr>
        <w:framePr w:w="1918" w:wrap="auto" w:vAnchor="margin" w:hAnchor="text" w:x="13954"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次罚款幅度中间值</w:t>
      </w:r>
    </w:p>
    <w:p>
      <w:pPr>
        <w:framePr w:w="1918" w:wrap="auto" w:vAnchor="margin" w:hAnchor="text" w:x="13954"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以上裁量，一般行</w:t>
      </w:r>
    </w:p>
    <w:p>
      <w:pPr>
        <w:framePr w:w="658" w:wrap="auto" w:vAnchor="margin" w:hAnchor="text" w:x="4476" w:y="18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843"/>
        <w:widowControl w:val="0"/>
        <w:autoSpaceDE w:val="0"/>
        <w:autoSpaceDN w:val="0"/>
        <w:spacing w:before="8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1843"/>
        <w:widowControl w:val="0"/>
        <w:autoSpaceDE w:val="0"/>
        <w:autoSpaceDN w:val="0"/>
        <w:spacing w:before="82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2129" w:wrap="auto" w:vAnchor="margin" w:hAnchor="text" w:x="10416" w:y="18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处二万元以下罚款。</w:t>
      </w:r>
    </w:p>
    <w:p>
      <w:pPr>
        <w:framePr w:w="2434" w:wrap="auto" w:vAnchor="margin" w:hAnchor="text" w:x="1997" w:y="24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2434" w:wrap="auto" w:vAnchor="margin" w:hAnchor="text" w:x="1997" w:y="24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434" w:wrap="auto" w:vAnchor="margin" w:hAnchor="text" w:x="1997" w:y="24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2434" w:wrap="auto" w:vAnchor="margin" w:hAnchor="text" w:x="1997" w:y="24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其他直接责任人员处一</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万元以上二万元以下的</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2434" w:wrap="auto" w:vAnchor="margin" w:hAnchor="text" w:x="1997" w:y="24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59"/>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24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任:……（二）安全设备</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的安装、使用、检测、</w:t>
      </w:r>
    </w:p>
    <w:p>
      <w:pPr>
        <w:framePr w:w="2434" w:wrap="auto" w:vAnchor="margin" w:hAnchor="text" w:x="1997" w:y="24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改造和报废不符合国家</w:t>
      </w:r>
    </w:p>
    <w:p>
      <w:pPr>
        <w:framePr w:w="2434" w:wrap="auto" w:vAnchor="margin" w:hAnchor="text" w:x="1997" w:y="24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标准或者行业标准的。</w:t>
      </w:r>
    </w:p>
    <w:p>
      <w:pPr>
        <w:framePr w:w="8391" w:wrap="auto" w:vAnchor="margin" w:hAnchor="text" w:x="5225" w:y="28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全设备安装、使用、检测、改造和报废不符合国家标准或处二万元以上四万元以下罚款。</w:t>
      </w:r>
    </w:p>
    <w:p>
      <w:pPr>
        <w:framePr w:w="8391" w:wrap="auto" w:vAnchor="margin" w:hAnchor="text" w:x="5225" w:y="286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者行业标准的。</w:t>
      </w:r>
    </w:p>
    <w:p>
      <w:pPr>
        <w:framePr w:w="8369" w:wrap="auto" w:vAnchor="margin" w:hAnchor="text" w:x="5225" w:y="369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台（套）以上安全设备安装、使</w:t>
      </w:r>
    </w:p>
    <w:p>
      <w:pPr>
        <w:framePr w:w="8369" w:wrap="auto" w:vAnchor="margin" w:hAnchor="text" w:x="5225" w:y="3696"/>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处四万元以上五万元以下罚款。</w:t>
      </w:r>
    </w:p>
    <w:p>
      <w:pPr>
        <w:framePr w:w="8369" w:wrap="auto" w:vAnchor="margin" w:hAnchor="text" w:x="5225" w:y="3696"/>
        <w:widowControl w:val="0"/>
        <w:autoSpaceDE w:val="0"/>
        <w:autoSpaceDN w:val="0"/>
        <w:spacing w:line="202"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用、检测、改造和报废不符合国家标准或者行业标准的。</w:t>
      </w:r>
    </w:p>
    <w:p>
      <w:pPr>
        <w:framePr w:w="8496" w:wrap="auto" w:vAnchor="margin" w:hAnchor="text" w:x="5645" w:y="45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台（套）以下安全设备安装、使</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处五万元以上十万元以下罚款，对其直</w:t>
      </w:r>
    </w:p>
    <w:p>
      <w:pPr>
        <w:framePr w:w="10647" w:wrap="auto" w:vAnchor="margin" w:hAnchor="text" w:x="5225" w:y="49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用、检测、改造和报废不符合国家标准或者行业标准，逾接负责的主管人员和其他直接责任人</w:t>
      </w:r>
      <w:r>
        <w:rPr>
          <w:rFonts w:hAnsiTheme="minorHAnsi" w:eastAsiaTheme="minorEastAsia" w:cstheme="minorBidi"/>
          <w:color w:val="000000"/>
          <w:spacing w:val="128"/>
          <w:sz w:val="21"/>
          <w:szCs w:val="22"/>
          <w:lang w:val="en-US" w:eastAsia="en-US" w:bidi="ar-SA"/>
        </w:rPr>
        <w:t xml:space="preserve"> </w:t>
      </w:r>
      <w:r>
        <w:rPr>
          <w:rFonts w:ascii="仿宋" w:hAnsi="仿宋" w:cs="仿宋" w:eastAsiaTheme="minorEastAsia"/>
          <w:color w:val="000000"/>
          <w:sz w:val="21"/>
          <w:szCs w:val="22"/>
          <w:lang w:val="en-US" w:eastAsia="en-US" w:bidi="ar-SA"/>
        </w:rPr>
        <w:t>业生产经营单位按</w:t>
      </w:r>
    </w:p>
    <w:p>
      <w:pPr>
        <w:framePr w:w="1498" w:wrap="auto" w:vAnchor="margin" w:hAnchor="text" w:x="5225" w:y="534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3809" w:wrap="auto" w:vAnchor="margin" w:hAnchor="text" w:x="10416" w:y="534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员处一万元以上一万三千元以下罚款。</w:t>
      </w:r>
    </w:p>
    <w:p>
      <w:pPr>
        <w:framePr w:w="1918" w:wrap="auto" w:vAnchor="margin" w:hAnchor="text" w:x="13954" w:y="54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照相关裁量等次罚</w:t>
      </w:r>
    </w:p>
    <w:p>
      <w:pPr>
        <w:framePr w:w="1918" w:wrap="auto" w:vAnchor="margin" w:hAnchor="text" w:x="13954" w:y="54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款幅度中间值以下</w:t>
      </w:r>
    </w:p>
    <w:p>
      <w:pPr>
        <w:framePr w:w="1918" w:wrap="auto" w:vAnchor="margin" w:hAnchor="text" w:x="13954" w:y="54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裁量。二要考虑企</w:t>
      </w:r>
    </w:p>
    <w:p>
      <w:pPr>
        <w:framePr w:w="1918" w:wrap="auto" w:vAnchor="margin" w:hAnchor="text" w:x="13954" w:y="541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业规模。小型企业</w:t>
      </w:r>
    </w:p>
    <w:p>
      <w:pPr>
        <w:framePr w:w="1918" w:wrap="auto" w:vAnchor="margin" w:hAnchor="text" w:x="13954" w:y="54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按照相关裁量等次</w:t>
      </w:r>
    </w:p>
    <w:p>
      <w:pPr>
        <w:framePr w:w="1918" w:wrap="auto" w:vAnchor="margin" w:hAnchor="text" w:x="13954" w:y="54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较低幅度裁量，中</w:t>
      </w:r>
    </w:p>
    <w:p>
      <w:pPr>
        <w:framePr w:w="1918" w:wrap="auto" w:vAnchor="margin" w:hAnchor="text" w:x="13954" w:y="541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型企业按照相关裁</w:t>
      </w:r>
    </w:p>
    <w:p>
      <w:pPr>
        <w:framePr w:w="1918" w:wrap="auto" w:vAnchor="margin" w:hAnchor="text" w:x="13954" w:y="54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量等次中间幅度裁</w:t>
      </w:r>
    </w:p>
    <w:p>
      <w:pPr>
        <w:framePr w:w="1918" w:wrap="auto" w:vAnchor="margin" w:hAnchor="text" w:x="13954" w:y="54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量，大型企业按照</w:t>
      </w:r>
    </w:p>
    <w:p>
      <w:pPr>
        <w:framePr w:w="1918" w:wrap="auto" w:vAnchor="margin" w:hAnchor="text" w:x="13954" w:y="541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相关裁量等次较高</w:t>
      </w:r>
    </w:p>
    <w:p>
      <w:pPr>
        <w:framePr w:w="1918" w:wrap="auto" w:vAnchor="margin" w:hAnchor="text" w:x="13954" w:y="5415"/>
        <w:widowControl w:val="0"/>
        <w:autoSpaceDE w:val="0"/>
        <w:autoSpaceDN w:val="0"/>
        <w:spacing w:before="252" w:line="209" w:lineRule="exact"/>
        <w:ind w:left="314"/>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幅度裁量。</w:t>
      </w:r>
    </w:p>
    <w:p>
      <w:pPr>
        <w:framePr w:w="658" w:wrap="auto" w:vAnchor="margin" w:hAnchor="text" w:x="1354" w:y="58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十九</w:t>
      </w:r>
    </w:p>
    <w:p>
      <w:pPr>
        <w:framePr w:w="3793" w:wrap="auto" w:vAnchor="margin" w:hAnchor="text" w:x="10416" w:y="58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处十万元以上十五万元以下罚款，对其</w:t>
      </w:r>
    </w:p>
    <w:p>
      <w:pPr>
        <w:framePr w:w="3793" w:wrap="auto" w:vAnchor="margin" w:hAnchor="text" w:x="10416" w:y="581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581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人员处一万三千元以上一万七千元以</w:t>
      </w:r>
    </w:p>
    <w:p>
      <w:pPr>
        <w:framePr w:w="3793" w:wrap="auto" w:vAnchor="margin" w:hAnchor="text" w:x="10416" w:y="581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4985" w:wrap="auto" w:vAnchor="margin" w:hAnchor="text" w:x="5645" w:y="60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7"/>
          <w:sz w:val="21"/>
          <w:szCs w:val="22"/>
          <w:lang w:val="en-US" w:eastAsia="en-US" w:bidi="ar-SA"/>
        </w:rPr>
        <w:t>台（套）以上</w:t>
      </w:r>
      <w:r>
        <w:rPr>
          <w:rFonts w:hAnsiTheme="minorHAnsi" w:eastAsiaTheme="minorEastAsia" w:cstheme="minorBidi"/>
          <w:color w:val="000000"/>
          <w:spacing w:val="9"/>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台（套）以下安</w:t>
      </w:r>
    </w:p>
    <w:p>
      <w:pPr>
        <w:framePr w:w="5465" w:wrap="auto" w:vAnchor="margin" w:hAnchor="text" w:x="5225" w:y="64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全设备安装、使用、检测、改造和报废不符合国家标准或</w:t>
      </w:r>
    </w:p>
    <w:p>
      <w:pPr>
        <w:framePr w:w="5465" w:wrap="auto" w:vAnchor="margin" w:hAnchor="text" w:x="5225" w:y="641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者行业标准，逾期未改正的。</w:t>
      </w:r>
    </w:p>
    <w:p>
      <w:pPr>
        <w:framePr w:w="1078" w:wrap="auto" w:vAnchor="margin" w:hAnchor="text" w:x="4265" w:y="65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3793" w:wrap="auto" w:vAnchor="margin" w:hAnchor="text" w:x="10416" w:y="74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处十五万元以上二十万元以下罚款，对</w:t>
      </w:r>
    </w:p>
    <w:p>
      <w:pPr>
        <w:framePr w:w="3793" w:wrap="auto" w:vAnchor="margin" w:hAnchor="text" w:x="10416" w:y="746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793" w:wrap="auto" w:vAnchor="margin" w:hAnchor="text" w:x="10416" w:y="746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任人员处一万七千元以上二万元以下</w:t>
      </w:r>
    </w:p>
    <w:p>
      <w:pPr>
        <w:framePr w:w="3793" w:wrap="auto" w:vAnchor="margin" w:hAnchor="text" w:x="10416" w:y="746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5465" w:wrap="auto" w:vAnchor="margin" w:hAnchor="text" w:x="5225" w:y="766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台（套）以上安全设备安装、使</w:t>
      </w:r>
    </w:p>
    <w:p>
      <w:pPr>
        <w:framePr w:w="5465" w:wrap="auto" w:vAnchor="margin" w:hAnchor="text" w:x="5225" w:y="7663"/>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用、检测、改造和报废不符合国家标准或者行业标准，逾</w:t>
      </w:r>
    </w:p>
    <w:p>
      <w:pPr>
        <w:framePr w:w="5465" w:wrap="auto" w:vAnchor="margin" w:hAnchor="text" w:x="5225" w:y="7663"/>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5489" w:wrap="auto" w:vAnchor="margin" w:hAnchor="text" w:x="5225" w:y="913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人以下的生产经营单位有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台安全设</w:t>
      </w:r>
    </w:p>
    <w:p>
      <w:pPr>
        <w:framePr w:w="5489" w:wrap="auto" w:vAnchor="margin" w:hAnchor="text" w:x="5225" w:y="913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备安装位置不符合国家标准或者行业标准，并立即改正，</w:t>
      </w:r>
    </w:p>
    <w:p>
      <w:pPr>
        <w:framePr w:w="5489" w:wrap="auto" w:vAnchor="margin" w:hAnchor="text" w:x="5225" w:y="913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未造成危害后果的，不予处罚。</w:t>
      </w:r>
    </w:p>
    <w:p>
      <w:pPr>
        <w:framePr w:w="658" w:wrap="auto" w:vAnchor="margin" w:hAnchor="text" w:x="4476" w:y="953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34</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6" o:spid="_x0000_s1056" o:spt="75" type="#_x0000_t75" style="position:absolute;left:0pt;margin-left:55.95pt;margin-top:75.25pt;height:441.25pt;width:730.75pt;mso-position-horizontal-relative:page;mso-position-vertical-relative:page;z-index:-251625472;mso-width-relative:page;mso-height-relative:page;" filled="f" o:preferrelative="t" stroked="f" coordsize="21600,21600">
            <v:path/>
            <v:fill on="f" focussize="0,0"/>
            <v:stroke on="f" joinstyle="miter"/>
            <v:imagedata r:id="rId3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2" w:name="br1_31"/>
      <w:bookmarkEnd w:id="32"/>
      <w:r>
        <w:rPr>
          <w:rFonts w:ascii="Arial" w:hAnsiTheme="minorHAnsi" w:eastAsiaTheme="minorEastAsia" w:cstheme="minorBidi"/>
          <w:color w:val="FF0000"/>
          <w:sz w:val="2"/>
          <w:szCs w:val="22"/>
          <w:lang w:val="en-US" w:eastAsia="en-US" w:bidi="ar-SA"/>
        </w:rPr>
        <w:t xml:space="preserve"> </w:t>
      </w:r>
    </w:p>
    <w:p>
      <w:pPr>
        <w:framePr w:w="2019" w:wrap="auto" w:vAnchor="margin" w:hAnchor="text" w:x="13903" w:y="160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裁量基准时，一要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考虑违法行为持续</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时间。违法行为持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续时间较短（1</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pacing w:val="1"/>
          <w:sz w:val="21"/>
          <w:szCs w:val="22"/>
          <w:lang w:val="en-US" w:eastAsia="en-US" w:bidi="ar-SA"/>
        </w:rPr>
        <w:t>个月</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内），按照相关裁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量等次较低幅度裁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量，违法行为持续</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1"/>
          <w:sz w:val="21"/>
          <w:szCs w:val="22"/>
          <w:lang w:val="en-US" w:eastAsia="en-US" w:bidi="ar-SA"/>
        </w:rPr>
        <w:t>时间较长（1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0"/>
          <w:sz w:val="21"/>
          <w:szCs w:val="22"/>
          <w:lang w:val="en-US" w:eastAsia="en-US" w:bidi="ar-SA"/>
        </w:rPr>
        <w:t>年以</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上），按照相关裁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量等次较高幅度裁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量。二要考虑行业</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类别。高危行业生</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产经营单位按照相</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关裁量等次罚款幅</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度</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中</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间</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值</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以</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裁</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量，一般行业生产</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经营单位按照相关</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裁量等次罚款幅度</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中间值以下裁量。</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要</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考</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虑</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企</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规</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模。小型企业按照</w:t>
      </w:r>
    </w:p>
    <w:p>
      <w:pPr>
        <w:framePr w:w="2019" w:wrap="auto" w:vAnchor="margin" w:hAnchor="text" w:x="13903" w:y="16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相关裁量等次较低</w:t>
      </w:r>
    </w:p>
    <w:p>
      <w:pPr>
        <w:framePr w:w="4985" w:wrap="auto" w:vAnchor="margin" w:hAnchor="text" w:x="5645"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台（套）以下安全设备经常性维护、保养和</w:t>
      </w:r>
    </w:p>
    <w:p>
      <w:pPr>
        <w:framePr w:w="658" w:wrap="auto" w:vAnchor="margin" w:hAnchor="text" w:x="447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903"/>
        <w:widowControl w:val="0"/>
        <w:autoSpaceDE w:val="0"/>
        <w:autoSpaceDN w:val="0"/>
        <w:spacing w:before="768"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2549" w:wrap="auto" w:vAnchor="margin" w:hAnchor="text" w:x="1041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处一万五千元以下罚款。</w:t>
      </w:r>
    </w:p>
    <w:p>
      <w:pPr>
        <w:framePr w:w="3034" w:wrap="auto" w:vAnchor="margin" w:hAnchor="text" w:x="1354" w:y="2112"/>
        <w:widowControl w:val="0"/>
        <w:autoSpaceDE w:val="0"/>
        <w:autoSpaceDN w:val="0"/>
        <w:spacing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3034" w:wrap="auto" w:vAnchor="margin" w:hAnchor="text" w:x="1354" w:y="2112"/>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3034" w:wrap="auto" w:vAnchor="margin" w:hAnchor="text" w:x="1354" w:y="2112"/>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3034" w:wrap="auto" w:vAnchor="margin" w:hAnchor="text" w:x="1354" w:y="211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二十</w:t>
      </w:r>
      <w:r>
        <w:rPr>
          <w:rFonts w:hAnsiTheme="minorHAnsi" w:eastAsiaTheme="minorEastAsia" w:cstheme="minorBidi"/>
          <w:color w:val="000000"/>
          <w:spacing w:val="173"/>
          <w:sz w:val="21"/>
          <w:szCs w:val="22"/>
          <w:lang w:val="en-US" w:eastAsia="en-US" w:bidi="ar-SA"/>
        </w:rPr>
        <w:t xml:space="preserve"> </w:t>
      </w:r>
      <w:r>
        <w:rPr>
          <w:rFonts w:ascii="仿宋" w:hAnsi="仿宋" w:cs="仿宋" w:eastAsiaTheme="minorEastAsia"/>
          <w:color w:val="000000"/>
          <w:spacing w:val="6"/>
          <w:sz w:val="21"/>
          <w:szCs w:val="22"/>
          <w:lang w:val="en-US" w:eastAsia="en-US" w:bidi="ar-SA"/>
        </w:rPr>
        <w:t>其他直接责任人员处一</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万元以上二万元以下的</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3034" w:wrap="auto" w:vAnchor="margin" w:hAnchor="text" w:x="1354" w:y="2112"/>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59"/>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3034" w:wrap="auto" w:vAnchor="margin" w:hAnchor="text" w:x="1354" w:y="2112"/>
        <w:widowControl w:val="0"/>
        <w:autoSpaceDE w:val="0"/>
        <w:autoSpaceDN w:val="0"/>
        <w:spacing w:before="24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任:……（三）未对安全</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设备进行经常性维护、</w:t>
      </w:r>
    </w:p>
    <w:p>
      <w:pPr>
        <w:framePr w:w="3034" w:wrap="auto" w:vAnchor="margin" w:hAnchor="text" w:x="1354" w:y="2112"/>
        <w:widowControl w:val="0"/>
        <w:autoSpaceDE w:val="0"/>
        <w:autoSpaceDN w:val="0"/>
        <w:spacing w:before="25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保养和定期检测的。</w:t>
      </w:r>
    </w:p>
    <w:p>
      <w:pPr>
        <w:framePr w:w="1498" w:wrap="auto" w:vAnchor="margin" w:hAnchor="text" w:x="5225"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定期检测的。</w:t>
      </w:r>
    </w:p>
    <w:p>
      <w:pPr>
        <w:framePr w:w="5511" w:wrap="auto" w:vAnchor="margin" w:hAnchor="text" w:x="5225" w:y="26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32"/>
          <w:sz w:val="21"/>
          <w:szCs w:val="22"/>
          <w:lang w:val="en-US" w:eastAsia="en-US" w:bidi="ar-SA"/>
        </w:rPr>
        <w:t>台（套）以上</w:t>
      </w:r>
      <w:r>
        <w:rPr>
          <w:rFonts w:hAnsiTheme="minorHAnsi" w:eastAsiaTheme="minorEastAsia" w:cstheme="minorBidi"/>
          <w:color w:val="000000"/>
          <w:spacing w:val="3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台以下安全设备经常性维护、</w:t>
      </w:r>
    </w:p>
    <w:p>
      <w:pPr>
        <w:framePr w:w="5511" w:wrap="auto" w:vAnchor="margin" w:hAnchor="text" w:x="5225" w:y="265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保养和定期检测的。</w:t>
      </w:r>
    </w:p>
    <w:p>
      <w:pPr>
        <w:framePr w:w="3598" w:wrap="auto" w:vAnchor="margin" w:hAnchor="text" w:x="10416" w:y="28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处一万五千元以上三万元以下罚款。</w:t>
      </w:r>
    </w:p>
    <w:p>
      <w:pPr>
        <w:framePr w:w="5405" w:wrap="auto" w:vAnchor="margin" w:hAnchor="text" w:x="5225" w:y="373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台（套）以上安全设备经常性维护、保养和</w:t>
      </w:r>
    </w:p>
    <w:p>
      <w:pPr>
        <w:framePr w:w="5405" w:wrap="auto" w:vAnchor="margin" w:hAnchor="text" w:x="5225" w:y="37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定期检测的。</w:t>
      </w:r>
    </w:p>
    <w:p>
      <w:pPr>
        <w:framePr w:w="3178" w:wrap="auto" w:vAnchor="margin" w:hAnchor="text" w:x="10416" w:y="39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处三万元以上五万元以下罚款。</w:t>
      </w:r>
    </w:p>
    <w:p>
      <w:pPr>
        <w:framePr w:w="658" w:wrap="auto" w:vAnchor="margin" w:hAnchor="text" w:x="4476" w:y="403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793" w:wrap="auto" w:vAnchor="margin" w:hAnchor="text" w:x="10416" w:y="479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处五万元以上十万元以下以下罚款，对</w:t>
      </w:r>
    </w:p>
    <w:p>
      <w:pPr>
        <w:framePr w:w="8369" w:wrap="auto" w:vAnchor="margin" w:hAnchor="text" w:x="5645" w:y="52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4.未对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
          <w:sz w:val="21"/>
          <w:szCs w:val="22"/>
          <w:lang w:val="en-US" w:eastAsia="en-US" w:bidi="ar-SA"/>
        </w:rPr>
        <w:t>台（套）以下安全设备经常性维护、保养和其直接负责的主管人员和其他直接责</w:t>
      </w:r>
    </w:p>
    <w:p>
      <w:pPr>
        <w:framePr w:w="2758" w:wrap="auto" w:vAnchor="margin" w:hAnchor="text" w:x="5225" w:y="57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定期检测，逾期未改正的。</w:t>
      </w:r>
    </w:p>
    <w:p>
      <w:pPr>
        <w:framePr w:w="3598" w:wrap="auto" w:vAnchor="margin" w:hAnchor="text" w:x="10416" w:y="57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任人员处一万元以上一万三千元以下</w:t>
      </w:r>
    </w:p>
    <w:p>
      <w:pPr>
        <w:framePr w:w="3598" w:wrap="auto" w:vAnchor="margin" w:hAnchor="text" w:x="10416" w:y="571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3809" w:wrap="auto" w:vAnchor="margin" w:hAnchor="text" w:x="10416" w:y="66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处十万元以上十五万元以下以下罚款，</w:t>
      </w:r>
    </w:p>
    <w:p>
      <w:pPr>
        <w:framePr w:w="8391" w:wrap="auto" w:vAnchor="margin" w:hAnchor="text" w:x="5645" w:y="71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5.未对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32"/>
          <w:sz w:val="21"/>
          <w:szCs w:val="22"/>
          <w:lang w:val="en-US" w:eastAsia="en-US" w:bidi="ar-SA"/>
        </w:rPr>
        <w:t>台（套）以上</w:t>
      </w:r>
      <w:r>
        <w:rPr>
          <w:rFonts w:hAnsiTheme="minorHAnsi" w:eastAsiaTheme="minorEastAsia" w:cstheme="minorBidi"/>
          <w:color w:val="000000"/>
          <w:spacing w:val="3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3"/>
          <w:sz w:val="21"/>
          <w:szCs w:val="22"/>
          <w:lang w:val="en-US" w:eastAsia="en-US" w:bidi="ar-SA"/>
        </w:rPr>
        <w:t>台以下安全设备经常性维护、对其直接负责的主管人员和其他直接</w:t>
      </w:r>
    </w:p>
    <w:p>
      <w:pPr>
        <w:framePr w:w="1078" w:wrap="auto" w:vAnchor="margin" w:hAnchor="text" w:x="4265" w:y="73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3389" w:wrap="auto" w:vAnchor="margin" w:hAnchor="text" w:x="5225" w:y="75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保养和定期检测，逾期未改正的。</w:t>
      </w:r>
    </w:p>
    <w:p>
      <w:pPr>
        <w:framePr w:w="3598" w:wrap="auto" w:vAnchor="margin" w:hAnchor="text" w:x="10416" w:y="75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责任人员处一万三千元以上一万六千</w:t>
      </w:r>
    </w:p>
    <w:p>
      <w:pPr>
        <w:framePr w:w="3598" w:wrap="auto" w:vAnchor="margin" w:hAnchor="text" w:x="10416" w:y="75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元以下罚款。</w:t>
      </w:r>
    </w:p>
    <w:p>
      <w:pPr>
        <w:framePr w:w="5503" w:wrap="auto" w:vAnchor="margin" w:hAnchor="text" w:x="10416" w:y="850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处十五万元以上二十万元以下以下罚</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幅度裁量，中型企</w:t>
      </w:r>
    </w:p>
    <w:p>
      <w:pPr>
        <w:framePr w:w="5503" w:wrap="auto" w:vAnchor="margin" w:hAnchor="text" w:x="10416" w:y="8508"/>
        <w:widowControl w:val="0"/>
        <w:autoSpaceDE w:val="0"/>
        <w:autoSpaceDN w:val="0"/>
        <w:spacing w:before="74" w:line="209" w:lineRule="exact"/>
        <w:ind w:left="3487"/>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业按照相关裁量等</w:t>
      </w:r>
    </w:p>
    <w:p>
      <w:pPr>
        <w:framePr w:w="8496" w:wrap="auto" w:vAnchor="margin" w:hAnchor="text" w:x="5645" w:y="89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6.未对</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台（套）以上安全设备经常性维护、保养和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款，对其直接负责的主管人员和其他直</w:t>
      </w:r>
    </w:p>
    <w:p>
      <w:pPr>
        <w:framePr w:w="2016" w:wrap="auto" w:vAnchor="margin" w:hAnchor="text" w:x="13903" w:y="910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次中间幅度裁量，</w:t>
      </w:r>
    </w:p>
    <w:p>
      <w:pPr>
        <w:framePr w:w="2016" w:wrap="auto" w:vAnchor="margin" w:hAnchor="text" w:x="13903" w:y="91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大型企业按照相关</w:t>
      </w:r>
    </w:p>
    <w:p>
      <w:pPr>
        <w:framePr w:w="2016" w:wrap="auto" w:vAnchor="margin" w:hAnchor="text" w:x="13903" w:y="91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裁量等次较高幅度</w:t>
      </w:r>
    </w:p>
    <w:p>
      <w:pPr>
        <w:framePr w:w="2016" w:wrap="auto" w:vAnchor="margin" w:hAnchor="text" w:x="13903" w:y="9108"/>
        <w:widowControl w:val="0"/>
        <w:autoSpaceDE w:val="0"/>
        <w:autoSpaceDN w:val="0"/>
        <w:spacing w:before="9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w:t>
      </w:r>
    </w:p>
    <w:p>
      <w:pPr>
        <w:framePr w:w="2758" w:wrap="auto" w:vAnchor="margin" w:hAnchor="text" w:x="5225" w:y="94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定期检测，逾期未改正的。</w:t>
      </w:r>
    </w:p>
    <w:p>
      <w:pPr>
        <w:framePr w:w="3598" w:wrap="auto" w:vAnchor="margin" w:hAnchor="text" w:x="10416" w:y="94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接责任人员处一万六千元以上二万元</w:t>
      </w:r>
    </w:p>
    <w:p>
      <w:pPr>
        <w:framePr w:w="3598" w:wrap="auto" w:vAnchor="margin" w:hAnchor="text" w:x="10416" w:y="944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35</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7" o:spid="_x0000_s1057" o:spt="75" type="#_x0000_t75" style="position:absolute;left:0pt;margin-left:55.95pt;margin-top:75.25pt;height:439.25pt;width:730.75pt;mso-position-horizontal-relative:page;mso-position-vertical-relative:page;z-index:-251624448;mso-width-relative:page;mso-height-relative:page;" filled="f" o:preferrelative="t" stroked="f" coordsize="21600,21600">
            <v:path/>
            <v:fill on="f" focussize="0,0"/>
            <v:stroke on="f" joinstyle="miter"/>
            <v:imagedata r:id="rId3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3" w:name="br1_32"/>
      <w:bookmarkEnd w:id="33"/>
      <w:r>
        <w:rPr>
          <w:rFonts w:ascii="Arial" w:hAnsiTheme="minorHAnsi" w:eastAsiaTheme="minorEastAsia" w:cstheme="minorBidi"/>
          <w:color w:val="FF0000"/>
          <w:sz w:val="2"/>
          <w:szCs w:val="22"/>
          <w:lang w:val="en-US" w:eastAsia="en-US" w:bidi="ar-SA"/>
        </w:rPr>
        <w:t xml:space="preserve"> </w:t>
      </w:r>
    </w:p>
    <w:p>
      <w:pPr>
        <w:framePr w:w="7320" w:wrap="auto" w:vAnchor="margin" w:hAnchor="text" w:x="5225" w:y="162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1.关闭、破坏直接关系生产安全的监控、报警、防护、</w:t>
      </w:r>
    </w:p>
    <w:p>
      <w:pPr>
        <w:framePr w:w="7320" w:wrap="auto" w:vAnchor="margin" w:hAnchor="text" w:x="5225" w:y="1620"/>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救生设备、设施其中</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
          <w:sz w:val="21"/>
          <w:szCs w:val="22"/>
          <w:lang w:val="en-US" w:eastAsia="en-US" w:bidi="ar-SA"/>
        </w:rPr>
        <w:t>台（套）的，或者篡改、隐瞒、销处二万元以下罚款。</w:t>
      </w:r>
    </w:p>
    <w:p>
      <w:pPr>
        <w:framePr w:w="7320" w:wrap="auto" w:vAnchor="margin" w:hAnchor="text" w:x="5225" w:y="1620"/>
        <w:widowControl w:val="0"/>
        <w:autoSpaceDE w:val="0"/>
        <w:autoSpaceDN w:val="0"/>
        <w:spacing w:before="1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毁其相关数据、信息其中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条的。</w:t>
      </w:r>
    </w:p>
    <w:p>
      <w:pPr>
        <w:framePr w:w="658" w:wrap="auto" w:vAnchor="margin" w:hAnchor="text" w:x="4476" w:y="19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983"/>
        <w:widowControl w:val="0"/>
        <w:autoSpaceDE w:val="0"/>
        <w:autoSpaceDN w:val="0"/>
        <w:spacing w:before="917"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2434" w:wrap="auto" w:vAnchor="margin" w:hAnchor="text" w:x="1997" w:y="23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其他直接责任人员处一</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万元以上二万元以下的</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59"/>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任:……（四）关闭、破</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坏直接关系生产安全的</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监控、报警、防护、救</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生设备、设施，或者篡</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改、隐瞒、销毁其相关</w:t>
      </w:r>
    </w:p>
    <w:p>
      <w:pPr>
        <w:framePr w:w="2434" w:wrap="auto" w:vAnchor="margin" w:hAnchor="text" w:x="1997" w:y="23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数据、信息的。</w:t>
      </w:r>
    </w:p>
    <w:p>
      <w:pPr>
        <w:framePr w:w="8369" w:wrap="auto" w:vAnchor="margin" w:hAnchor="text" w:x="5225" w:y="274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2.关闭、破坏直接关系生产安全的监控、报警、防护、</w:t>
      </w:r>
    </w:p>
    <w:p>
      <w:pPr>
        <w:framePr w:w="8369" w:wrap="auto" w:vAnchor="margin" w:hAnchor="text" w:x="5225" w:y="2748"/>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救生设备、设施其中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
          <w:sz w:val="21"/>
          <w:szCs w:val="22"/>
          <w:lang w:val="en-US" w:eastAsia="en-US" w:bidi="ar-SA"/>
        </w:rPr>
        <w:t>台（套）的，或者篡改、隐瞒、销处二万元以上四万元以下罚款。</w:t>
      </w:r>
    </w:p>
    <w:p>
      <w:pPr>
        <w:framePr w:w="8369" w:wrap="auto" w:vAnchor="margin" w:hAnchor="text" w:x="5225" w:y="2748"/>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毁其相关数据、信息其中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条的。</w:t>
      </w:r>
    </w:p>
    <w:p>
      <w:pPr>
        <w:framePr w:w="8369" w:wrap="auto" w:vAnchor="margin" w:hAnchor="text" w:x="5225" w:y="38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3.关闭、破坏直接关系生产安全的监控、报警、防护、</w:t>
      </w:r>
    </w:p>
    <w:p>
      <w:pPr>
        <w:framePr w:w="8369" w:wrap="auto" w:vAnchor="margin" w:hAnchor="text" w:x="5225" w:y="387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救生设备、设施其中</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9"/>
          <w:sz w:val="21"/>
          <w:szCs w:val="22"/>
          <w:lang w:val="en-US" w:eastAsia="en-US" w:bidi="ar-SA"/>
        </w:rPr>
        <w:t>台（套）以上的，或者篡改、隐瞒、</w:t>
      </w:r>
    </w:p>
    <w:p>
      <w:pPr>
        <w:framePr w:w="8369" w:wrap="auto" w:vAnchor="margin" w:hAnchor="text" w:x="5225" w:y="387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销毁其相关数据、信息其中</w:t>
      </w:r>
      <w:r>
        <w:rPr>
          <w:rFonts w:hAnsiTheme="minorHAnsi" w:eastAsiaTheme="minorEastAsia" w:cstheme="minorBidi"/>
          <w:color w:val="000000"/>
          <w:spacing w:val="4"/>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条以上的，或者关闭、破坏处四万元以上五万元以下罚款。</w:t>
      </w:r>
    </w:p>
    <w:p>
      <w:pPr>
        <w:framePr w:w="8369" w:wrap="auto" w:vAnchor="margin" w:hAnchor="text" w:x="5225" w:y="387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直接关系生产安全的监控、报警、防护、救生设备、设施</w:t>
      </w:r>
    </w:p>
    <w:p>
      <w:pPr>
        <w:framePr w:w="8369" w:wrap="auto" w:vAnchor="margin" w:hAnchor="text" w:x="5225" w:y="387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且篡改、隐瞒、销毁其相关数据、信息的。</w:t>
      </w:r>
    </w:p>
    <w:p>
      <w:pPr>
        <w:framePr w:w="658" w:wrap="auto" w:vAnchor="margin" w:hAnchor="text" w:x="4476" w:y="45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69" w:wrap="auto" w:vAnchor="margin" w:hAnchor="text" w:x="1248" w:y="57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二十一</w:t>
      </w:r>
    </w:p>
    <w:p>
      <w:pPr>
        <w:framePr w:w="8895" w:wrap="auto" w:vAnchor="margin" w:hAnchor="text" w:x="5225" w:y="571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4.关闭、破坏直接关系生产安全的监控、报警、防护、处五万元以上十万元以下罚款，对其直</w:t>
      </w:r>
    </w:p>
    <w:p>
      <w:pPr>
        <w:framePr w:w="8895" w:wrap="auto" w:vAnchor="margin" w:hAnchor="text" w:x="5225" w:y="5715"/>
        <w:widowControl w:val="0"/>
        <w:autoSpaceDE w:val="0"/>
        <w:autoSpaceDN w:val="0"/>
        <w:spacing w:before="1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救生设备、设施其中</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
          <w:sz w:val="21"/>
          <w:szCs w:val="22"/>
          <w:lang w:val="en-US" w:eastAsia="en-US" w:bidi="ar-SA"/>
        </w:rPr>
        <w:t>台（套），或者篡改、隐瞒、销毁接负责的主管人员和其他直接责任人</w:t>
      </w:r>
    </w:p>
    <w:p>
      <w:pPr>
        <w:framePr w:w="4440" w:wrap="auto" w:vAnchor="margin" w:hAnchor="text" w:x="5225" w:y="64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其相关数据、信息其中</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条，逾期未改正的。</w:t>
      </w:r>
    </w:p>
    <w:p>
      <w:pPr>
        <w:framePr w:w="3809" w:wrap="auto" w:vAnchor="margin" w:hAnchor="text" w:x="10416" w:y="64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员处一万元以上一万三千元以下罚款。</w:t>
      </w:r>
    </w:p>
    <w:p>
      <w:pPr>
        <w:framePr w:w="3793" w:wrap="auto" w:vAnchor="margin" w:hAnchor="text" w:x="10416" w:y="68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处十万元以上十五万元以下罚款，对其</w:t>
      </w:r>
    </w:p>
    <w:p>
      <w:pPr>
        <w:framePr w:w="3793" w:wrap="auto" w:vAnchor="margin" w:hAnchor="text" w:x="10416" w:y="6840"/>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6840"/>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人员处一万三千元以上一万七千元以</w:t>
      </w:r>
    </w:p>
    <w:p>
      <w:pPr>
        <w:framePr w:w="3793" w:wrap="auto" w:vAnchor="margin" w:hAnchor="text" w:x="10416" w:y="6840"/>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5511" w:wrap="auto" w:vAnchor="margin" w:hAnchor="text" w:x="5225" w:y="702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5.关闭、破坏直接关系生产安全的监控、报警、防护、</w:t>
      </w:r>
    </w:p>
    <w:p>
      <w:pPr>
        <w:framePr w:w="5511" w:wrap="auto" w:vAnchor="margin" w:hAnchor="text" w:x="5225" w:y="7020"/>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救生设备、设施其中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5"/>
          <w:sz w:val="21"/>
          <w:szCs w:val="22"/>
          <w:lang w:val="en-US" w:eastAsia="en-US" w:bidi="ar-SA"/>
        </w:rPr>
        <w:t>台（套），或者篡改、隐瞒、销毁</w:t>
      </w:r>
    </w:p>
    <w:p>
      <w:pPr>
        <w:framePr w:w="5511" w:wrap="auto" w:vAnchor="margin" w:hAnchor="text" w:x="5225" w:y="7020"/>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其相关数据、信息其中</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条，逾期未改正的。</w:t>
      </w:r>
    </w:p>
    <w:p>
      <w:pPr>
        <w:framePr w:w="1078" w:wrap="auto" w:vAnchor="margin" w:hAnchor="text" w:x="4265" w:y="77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511" w:wrap="auto" w:vAnchor="margin" w:hAnchor="text" w:x="5225" w:y="836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6.关闭、破坏直接关系生产安全的监控、报警、防护、</w:t>
      </w:r>
    </w:p>
    <w:p>
      <w:pPr>
        <w:framePr w:w="5511" w:wrap="auto" w:vAnchor="margin" w:hAnchor="text" w:x="5225" w:y="836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救生设备、设施其中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台（套）以上，或者篡改、隐瞒、</w:t>
      </w:r>
    </w:p>
    <w:p>
      <w:pPr>
        <w:framePr w:w="5511" w:wrap="auto" w:vAnchor="margin" w:hAnchor="text" w:x="5225" w:y="836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销毁其相关数据、信息其中</w:t>
      </w:r>
      <w:r>
        <w:rPr>
          <w:rFonts w:hAnsiTheme="minorHAnsi" w:eastAsiaTheme="minorEastAsia" w:cstheme="minorBidi"/>
          <w:color w:val="000000"/>
          <w:spacing w:val="4"/>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5"/>
          <w:sz w:val="21"/>
          <w:szCs w:val="22"/>
          <w:lang w:val="en-US" w:eastAsia="en-US" w:bidi="ar-SA"/>
        </w:rPr>
        <w:t>条以上，或者关闭、破坏直</w:t>
      </w:r>
    </w:p>
    <w:p>
      <w:pPr>
        <w:framePr w:w="5511" w:wrap="auto" w:vAnchor="margin" w:hAnchor="text" w:x="5225" w:y="836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接关系生产安全的监控、报警、防护、救生设备、设施且</w:t>
      </w:r>
    </w:p>
    <w:p>
      <w:pPr>
        <w:framePr w:w="5511" w:wrap="auto" w:vAnchor="margin" w:hAnchor="text" w:x="5225" w:y="836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篡改、隐瞒、销毁其相关数据、信息，逾期未改正的。</w:t>
      </w:r>
    </w:p>
    <w:p>
      <w:pPr>
        <w:framePr w:w="3793" w:wrap="auto" w:vAnchor="margin" w:hAnchor="text" w:x="10416" w:y="854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处十五万元以上二十万元以下罚款，对</w:t>
      </w:r>
    </w:p>
    <w:p>
      <w:pPr>
        <w:framePr w:w="3793" w:wrap="auto" w:vAnchor="margin" w:hAnchor="text" w:x="10416" w:y="854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793" w:wrap="auto" w:vAnchor="margin" w:hAnchor="text" w:x="10416" w:y="854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任人员处一万七千元以上二万元以下</w:t>
      </w:r>
    </w:p>
    <w:p>
      <w:pPr>
        <w:framePr w:w="3793" w:wrap="auto" w:vAnchor="margin" w:hAnchor="text" w:x="10416" w:y="8549"/>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36</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8" o:spid="_x0000_s1058" o:spt="75" type="#_x0000_t75" style="position:absolute;left:0pt;margin-left:55.95pt;margin-top:75.25pt;height:434.8pt;width:730.75pt;mso-position-horizontal-relative:page;mso-position-vertical-relative:page;z-index:-251623424;mso-width-relative:page;mso-height-relative:page;" filled="f" o:preferrelative="t" stroked="f" coordsize="21600,21600">
            <v:path/>
            <v:fill on="f" focussize="0,0"/>
            <v:stroke on="f" joinstyle="miter"/>
            <v:imagedata r:id="rId3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4" w:name="br1_33"/>
      <w:bookmarkEnd w:id="34"/>
      <w:r>
        <w:rPr>
          <w:rFonts w:ascii="Arial" w:hAnsiTheme="minorHAnsi" w:eastAsiaTheme="minorEastAsia" w:cstheme="minorBidi"/>
          <w:color w:val="FF0000"/>
          <w:sz w:val="2"/>
          <w:szCs w:val="22"/>
          <w:lang w:val="en-US" w:eastAsia="en-US" w:bidi="ar-SA"/>
        </w:rPr>
        <w:t xml:space="preserve"> </w:t>
      </w:r>
    </w:p>
    <w:p>
      <w:pPr>
        <w:framePr w:w="2121"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6"/>
          <w:sz w:val="21"/>
          <w:szCs w:val="22"/>
          <w:lang w:val="en-US" w:eastAsia="en-US" w:bidi="ar-SA"/>
        </w:rPr>
        <w:t>实施该项行政处罚</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裁量基准时，可以按</w:t>
      </w:r>
    </w:p>
    <w:p>
      <w:pPr>
        <w:framePr w:w="2121"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照《安全生产法》</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第九十七条第三项</w:t>
      </w:r>
    </w:p>
    <w:p>
      <w:pPr>
        <w:framePr w:w="2121"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的四种裁量原则进</w:t>
      </w:r>
    </w:p>
    <w:p>
      <w:pPr>
        <w:framePr w:w="2434" w:wrap="auto" w:vAnchor="margin" w:hAnchor="text" w:x="1997" w:y="183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434" w:wrap="auto" w:vAnchor="margin" w:hAnchor="text" w:x="1997" w:y="183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2434" w:wrap="auto" w:vAnchor="margin" w:hAnchor="text" w:x="1997" w:y="183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2434" w:wrap="auto" w:vAnchor="margin" w:hAnchor="text" w:x="1997" w:y="183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其他直接责任人员处一</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万元以上二万元以下的</w:t>
      </w:r>
    </w:p>
    <w:p>
      <w:pPr>
        <w:framePr w:w="2434" w:wrap="auto" w:vAnchor="margin" w:hAnchor="text" w:x="1997" w:y="183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2434" w:wrap="auto" w:vAnchor="margin" w:hAnchor="text" w:x="1997" w:y="183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59"/>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任:……（五）未为从业</w:t>
      </w:r>
    </w:p>
    <w:p>
      <w:pPr>
        <w:framePr w:w="2434" w:wrap="auto" w:vAnchor="margin" w:hAnchor="text" w:x="1997" w:y="183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人员提供符合国家标准</w:t>
      </w:r>
    </w:p>
    <w:p>
      <w:pPr>
        <w:framePr w:w="5331" w:wrap="auto" w:vAnchor="margin" w:hAnchor="text" w:x="5225" w:y="200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1.未为</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3%以下从业人</w:t>
      </w:r>
    </w:p>
    <w:p>
      <w:pPr>
        <w:framePr w:w="5331" w:wrap="auto" w:vAnchor="margin" w:hAnchor="text" w:x="5225" w:y="2004"/>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员提供符合国家标准或者行业标准的劳动防护用品的。</w:t>
      </w:r>
    </w:p>
    <w:p>
      <w:pPr>
        <w:framePr w:w="2129" w:wrap="auto" w:vAnchor="margin" w:hAnchor="text" w:x="10416" w:y="223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处一万元以下罚款。</w:t>
      </w:r>
    </w:p>
    <w:p>
      <w:pPr>
        <w:framePr w:w="658" w:wrap="auto" w:vAnchor="margin" w:hAnchor="text" w:x="4476" w:y="324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4985" w:wrap="auto" w:vAnchor="margin" w:hAnchor="text" w:x="5645" w:y="35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2.未为</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8"/>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1"/>
          <w:sz w:val="21"/>
          <w:szCs w:val="22"/>
          <w:lang w:val="en-US" w:eastAsia="en-US" w:bidi="ar-SA"/>
        </w:rPr>
        <w:t>3%以</w:t>
      </w:r>
    </w:p>
    <w:p>
      <w:pPr>
        <w:framePr w:w="9756" w:wrap="auto" w:vAnchor="margin" w:hAnchor="text" w:x="5225" w:y="40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10%从业人员提供符合国家标准或者行业标准的劳动</w:t>
      </w:r>
      <w:r>
        <w:rPr>
          <w:rFonts w:hAnsiTheme="minorHAnsi" w:eastAsiaTheme="minorEastAsia" w:cstheme="minorBidi"/>
          <w:color w:val="000000"/>
          <w:spacing w:val="153"/>
          <w:sz w:val="21"/>
          <w:szCs w:val="22"/>
          <w:lang w:val="en-US" w:eastAsia="en-US" w:bidi="ar-SA"/>
        </w:rPr>
        <w:t xml:space="preserve"> </w:t>
      </w:r>
      <w:r>
        <w:rPr>
          <w:rFonts w:ascii="仿宋" w:hAnsi="仿宋" w:cs="仿宋" w:eastAsiaTheme="minorEastAsia"/>
          <w:color w:val="000000"/>
          <w:sz w:val="21"/>
          <w:szCs w:val="22"/>
          <w:lang w:val="en-US" w:eastAsia="en-US" w:bidi="ar-SA"/>
        </w:rPr>
        <w:t>处一万元以上二万五千元以下罚款。</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z w:val="21"/>
          <w:szCs w:val="22"/>
          <w:lang w:val="en-US" w:eastAsia="en-US" w:bidi="ar-SA"/>
        </w:rPr>
        <w:t>行裁量。</w:t>
      </w:r>
    </w:p>
    <w:p>
      <w:pPr>
        <w:framePr w:w="9756" w:wrap="auto" w:vAnchor="margin" w:hAnchor="text" w:x="5225" w:y="40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防护用品的。</w:t>
      </w:r>
    </w:p>
    <w:p>
      <w:pPr>
        <w:framePr w:w="8789" w:wrap="auto" w:vAnchor="margin" w:hAnchor="text" w:x="5225" w:y="542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3.未为</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20</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p>
    <w:p>
      <w:pPr>
        <w:framePr w:w="8789" w:wrap="auto" w:vAnchor="margin" w:hAnchor="text" w:x="5225" w:y="542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以上</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30%以下从业人员提供符合国家标准或者行业标准</w:t>
      </w:r>
      <w:r>
        <w:rPr>
          <w:rFonts w:hAnsiTheme="minorHAnsi" w:eastAsiaTheme="minorEastAsia" w:cstheme="minorBidi"/>
          <w:color w:val="000000"/>
          <w:spacing w:val="153"/>
          <w:sz w:val="21"/>
          <w:szCs w:val="22"/>
          <w:lang w:val="en-US" w:eastAsia="en-US" w:bidi="ar-SA"/>
        </w:rPr>
        <w:t xml:space="preserve"> </w:t>
      </w:r>
      <w:r>
        <w:rPr>
          <w:rFonts w:ascii="仿宋" w:hAnsi="仿宋" w:cs="仿宋" w:eastAsiaTheme="minorEastAsia"/>
          <w:color w:val="000000"/>
          <w:sz w:val="21"/>
          <w:szCs w:val="22"/>
          <w:lang w:val="en-US" w:eastAsia="en-US" w:bidi="ar-SA"/>
        </w:rPr>
        <w:t>处二万五千元以上四万元以下罚款。</w:t>
      </w:r>
    </w:p>
    <w:p>
      <w:pPr>
        <w:framePr w:w="8789" w:wrap="auto" w:vAnchor="margin" w:hAnchor="text" w:x="5225" w:y="542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的劳动防护用品的。</w:t>
      </w:r>
    </w:p>
    <w:p>
      <w:pPr>
        <w:framePr w:w="869" w:wrap="auto" w:vAnchor="margin" w:hAnchor="text" w:x="1248" w:y="57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二十二</w:t>
      </w:r>
    </w:p>
    <w:p>
      <w:pPr>
        <w:framePr w:w="658" w:wrap="auto" w:vAnchor="margin" w:hAnchor="text" w:x="4476" w:y="58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5887"/>
        <w:widowControl w:val="0"/>
        <w:autoSpaceDE w:val="0"/>
        <w:autoSpaceDN w:val="0"/>
        <w:spacing w:before="13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369" w:wrap="auto" w:vAnchor="margin" w:hAnchor="text" w:x="5225" w:y="72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4.未为</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名以上或者用人单位总人数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30%以上从业</w:t>
      </w:r>
    </w:p>
    <w:p>
      <w:pPr>
        <w:framePr w:w="8369" w:wrap="auto" w:vAnchor="margin" w:hAnchor="text" w:x="5225" w:y="7258"/>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处四万元以上五万元以下罚款。</w:t>
      </w:r>
    </w:p>
    <w:p>
      <w:pPr>
        <w:framePr w:w="8369" w:wrap="auto" w:vAnchor="margin" w:hAnchor="text" w:x="5225" w:y="7258"/>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人员提供符合国家标准或者行业标准的劳动防护用品的。</w:t>
      </w:r>
    </w:p>
    <w:p>
      <w:pPr>
        <w:framePr w:w="8475" w:wrap="auto" w:vAnchor="margin" w:hAnchor="text" w:x="5645" w:y="8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5.未为</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3%以下从业人</w:t>
      </w:r>
      <w:r>
        <w:rPr>
          <w:rFonts w:hAnsiTheme="minorHAnsi" w:eastAsiaTheme="minorEastAsia" w:cstheme="minorBidi"/>
          <w:color w:val="000000"/>
          <w:spacing w:val="4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处五万元以上八万元以下罚款，对其直</w:t>
      </w:r>
    </w:p>
    <w:p>
      <w:pPr>
        <w:framePr w:w="12228" w:wrap="auto" w:vAnchor="margin" w:hAnchor="text" w:x="1997" w:y="91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或者行业标准的劳动防</w:t>
      </w:r>
      <w:r>
        <w:rPr>
          <w:rFonts w:hAnsiTheme="minorHAnsi" w:eastAsiaTheme="minorEastAsia" w:cstheme="minorBidi"/>
          <w:color w:val="000000"/>
          <w:spacing w:val="58"/>
          <w:sz w:val="21"/>
          <w:szCs w:val="22"/>
          <w:lang w:val="en-US" w:eastAsia="en-US" w:bidi="ar-SA"/>
        </w:rPr>
        <w:t xml:space="preserve"> </w:t>
      </w: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pacing w:val="-3"/>
          <w:sz w:val="21"/>
          <w:szCs w:val="22"/>
          <w:lang w:val="en-US" w:eastAsia="en-US" w:bidi="ar-SA"/>
        </w:rPr>
        <w:t>员提供符合国家标准或者行业标准的劳动防护用品，逾期</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接负责的主管人员和其他直接责任人</w:t>
      </w:r>
    </w:p>
    <w:p>
      <w:pPr>
        <w:framePr w:w="12228" w:wrap="auto" w:vAnchor="margin" w:hAnchor="text" w:x="1997" w:y="919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护用品的。</w:t>
      </w:r>
      <w:r>
        <w:rPr>
          <w:rFonts w:hAnsiTheme="minorHAnsi" w:eastAsiaTheme="minorEastAsia" w:cstheme="minorBidi"/>
          <w:color w:val="000000"/>
          <w:spacing w:val="2126"/>
          <w:sz w:val="21"/>
          <w:szCs w:val="22"/>
          <w:lang w:val="en-US" w:eastAsia="en-US" w:bidi="ar-SA"/>
        </w:rPr>
        <w:t xml:space="preserve"> </w:t>
      </w:r>
      <w:r>
        <w:rPr>
          <w:rFonts w:ascii="仿宋" w:hAnsi="仿宋" w:cs="仿宋" w:eastAsiaTheme="minorEastAsia"/>
          <w:color w:val="000000"/>
          <w:sz w:val="21"/>
          <w:szCs w:val="22"/>
          <w:lang w:val="en-US" w:eastAsia="en-US" w:bidi="ar-SA"/>
        </w:rPr>
        <w:t>未改正的。</w:t>
      </w:r>
      <w:r>
        <w:rPr>
          <w:rFonts w:hAnsiTheme="minorHAnsi" w:eastAsiaTheme="minorEastAsia" w:cstheme="minorBidi"/>
          <w:color w:val="000000"/>
          <w:spacing w:val="4089"/>
          <w:sz w:val="21"/>
          <w:szCs w:val="22"/>
          <w:lang w:val="en-US" w:eastAsia="en-US" w:bidi="ar-SA"/>
        </w:rPr>
        <w:t xml:space="preserve"> </w:t>
      </w:r>
      <w:r>
        <w:rPr>
          <w:rFonts w:ascii="仿宋" w:hAnsi="仿宋" w:cs="仿宋" w:eastAsiaTheme="minorEastAsia"/>
          <w:color w:val="000000"/>
          <w:sz w:val="21"/>
          <w:szCs w:val="22"/>
          <w:lang w:val="en-US" w:eastAsia="en-US" w:bidi="ar-SA"/>
        </w:rPr>
        <w:t>员处一万元以上一万二千元以下罚款。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37</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59" o:spid="_x0000_s1059" o:spt="75" type="#_x0000_t75" style="position:absolute;left:0pt;margin-left:55.95pt;margin-top:75.25pt;height:437.85pt;width:730.75pt;mso-position-horizontal-relative:page;mso-position-vertical-relative:page;z-index:-251622400;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5" w:name="br1_34"/>
      <w:bookmarkEnd w:id="35"/>
      <w:r>
        <w:rPr>
          <w:rFonts w:ascii="Arial" w:hAnsiTheme="minorHAnsi" w:eastAsiaTheme="minorEastAsia" w:cstheme="minorBidi"/>
          <w:color w:val="FF0000"/>
          <w:sz w:val="2"/>
          <w:szCs w:val="22"/>
          <w:lang w:val="en-US" w:eastAsia="en-US" w:bidi="ar-SA"/>
        </w:rPr>
        <w:t xml:space="preserve"> </w:t>
      </w:r>
    </w:p>
    <w:p>
      <w:pPr>
        <w:framePr w:w="3793" w:wrap="auto" w:vAnchor="margin" w:hAnchor="text" w:x="10416" w:y="182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处八万元以上十二万元以下罚款，对其</w:t>
      </w:r>
    </w:p>
    <w:p>
      <w:pPr>
        <w:framePr w:w="3793" w:wrap="auto" w:vAnchor="margin" w:hAnchor="text" w:x="10416" w:y="182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182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人员处一万二千元以上一万五千元以</w:t>
      </w:r>
    </w:p>
    <w:p>
      <w:pPr>
        <w:framePr w:w="3793" w:wrap="auto" w:vAnchor="margin" w:hAnchor="text" w:x="10416" w:y="182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下的罚款。</w:t>
      </w:r>
    </w:p>
    <w:p>
      <w:pPr>
        <w:framePr w:w="5405" w:wrap="auto" w:vAnchor="margin" w:hAnchor="text" w:x="5225" w:y="205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6.未为</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8"/>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pacing w:val="-1"/>
          <w:sz w:val="21"/>
          <w:szCs w:val="22"/>
          <w:lang w:val="en-US" w:eastAsia="en-US" w:bidi="ar-SA"/>
        </w:rPr>
        <w:t>3%以</w:t>
      </w:r>
    </w:p>
    <w:p>
      <w:pPr>
        <w:framePr w:w="5405" w:wrap="auto" w:vAnchor="margin" w:hAnchor="text" w:x="5225" w:y="205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上</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10%从业人员提供符合国家标准或者行业标准的劳动</w:t>
      </w:r>
    </w:p>
    <w:p>
      <w:pPr>
        <w:framePr w:w="5405" w:wrap="auto" w:vAnchor="margin" w:hAnchor="text" w:x="5225" w:y="205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防护用品，逾期未改正的。</w:t>
      </w:r>
    </w:p>
    <w:p>
      <w:pPr>
        <w:framePr w:w="3793" w:wrap="auto" w:vAnchor="margin" w:hAnchor="text" w:x="10416" w:y="39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处十二万元以上十六万元以下罚款，对</w:t>
      </w:r>
    </w:p>
    <w:p>
      <w:pPr>
        <w:framePr w:w="3793" w:wrap="auto" w:vAnchor="margin" w:hAnchor="text" w:x="10416" w:y="39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793" w:wrap="auto" w:vAnchor="margin" w:hAnchor="text" w:x="10416" w:y="39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任人员处一万五千元以上一万八千元</w:t>
      </w:r>
    </w:p>
    <w:p>
      <w:pPr>
        <w:framePr w:w="3793" w:wrap="auto" w:vAnchor="margin" w:hAnchor="text" w:x="10416" w:y="39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以下罚款。</w:t>
      </w:r>
    </w:p>
    <w:p>
      <w:pPr>
        <w:framePr w:w="5406" w:wrap="auto" w:vAnchor="margin" w:hAnchor="text" w:x="5225" w:y="41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7.未为</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20</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z w:val="21"/>
          <w:szCs w:val="22"/>
          <w:lang w:val="en-US" w:eastAsia="en-US" w:bidi="ar-SA"/>
        </w:rPr>
        <w:t>名以下或者用人单位总人数</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p>
    <w:p>
      <w:pPr>
        <w:framePr w:w="5406" w:wrap="auto" w:vAnchor="margin" w:hAnchor="text" w:x="5225" w:y="418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以上</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30%以下从业人员提供符合国家标准或者行业标准</w:t>
      </w:r>
    </w:p>
    <w:p>
      <w:pPr>
        <w:framePr w:w="5406" w:wrap="auto" w:vAnchor="margin" w:hAnchor="text" w:x="5225" w:y="418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的劳动防护用品，逾期未改正的。</w:t>
      </w:r>
    </w:p>
    <w:p>
      <w:pPr>
        <w:framePr w:w="3793" w:wrap="auto" w:vAnchor="margin" w:hAnchor="text" w:x="10416" w:y="606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处十六万元以上二十万元以下罚款，对</w:t>
      </w:r>
    </w:p>
    <w:p>
      <w:pPr>
        <w:framePr w:w="3793" w:wrap="auto" w:vAnchor="margin" w:hAnchor="text" w:x="10416" w:y="6060"/>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793" w:wrap="auto" w:vAnchor="margin" w:hAnchor="text" w:x="10416" w:y="606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任人员处一万八千元以上二万元以下</w:t>
      </w:r>
    </w:p>
    <w:p>
      <w:pPr>
        <w:framePr w:w="3793" w:wrap="auto" w:vAnchor="margin" w:hAnchor="text" w:x="10416" w:y="606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5465" w:wrap="auto" w:vAnchor="margin" w:hAnchor="text" w:x="5225" w:y="628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8.未为</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名以上或者用人单位总人数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30%以上从业</w:t>
      </w:r>
    </w:p>
    <w:p>
      <w:pPr>
        <w:framePr w:w="5465" w:wrap="auto" w:vAnchor="margin" w:hAnchor="text" w:x="5225" w:y="62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人员提供符合国家标准或者行业标准的劳动防护用品，逾</w:t>
      </w:r>
    </w:p>
    <w:p>
      <w:pPr>
        <w:framePr w:w="5465" w:wrap="auto" w:vAnchor="margin" w:hAnchor="text" w:x="5225" w:y="62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w:t>
      </w:r>
    </w:p>
    <w:p>
      <w:pPr>
        <w:framePr w:w="5383" w:wrap="auto" w:vAnchor="margin" w:hAnchor="text" w:x="5225" w:y="816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人以下未构成危险化学品重大危险源</w:t>
      </w:r>
    </w:p>
    <w:p>
      <w:pPr>
        <w:framePr w:w="5383" w:wrap="auto" w:vAnchor="margin" w:hAnchor="text" w:x="5225" w:y="816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的一般行业生产经营单位非主观故意未为</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名以下从业</w:t>
      </w:r>
    </w:p>
    <w:p>
      <w:pPr>
        <w:framePr w:w="5383" w:wrap="auto" w:vAnchor="margin" w:hAnchor="text" w:x="5225" w:y="816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人员提供某种符合国家标准或者行业标准的劳动防护用</w:t>
      </w:r>
    </w:p>
    <w:p>
      <w:pPr>
        <w:framePr w:w="5383" w:wrap="auto" w:vAnchor="margin" w:hAnchor="text" w:x="5225" w:y="816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品，并及时改正，未造成危害后果的，不予处罚。</w:t>
      </w:r>
    </w:p>
    <w:p>
      <w:pPr>
        <w:framePr w:w="658" w:wrap="auto" w:vAnchor="margin" w:hAnchor="text" w:x="4476" w:y="885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38</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0" o:spid="_x0000_s1060" o:spt="75" type="#_x0000_t75" style="position:absolute;left:0pt;margin-left:55.95pt;margin-top:75.25pt;height:426.6pt;width:730.75pt;mso-position-horizontal-relative:page;mso-position-vertical-relative:page;z-index:-251621376;mso-width-relative:page;mso-height-relative:page;" filled="f" o:preferrelative="t" stroked="f" coordsize="21600,21600">
            <v:path/>
            <v:fill on="f" focussize="0,0"/>
            <v:stroke on="f" joinstyle="miter"/>
            <v:imagedata r:id="rId3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6" w:name="br1_35"/>
      <w:bookmarkEnd w:id="36"/>
      <w:r>
        <w:rPr>
          <w:rFonts w:ascii="Arial" w:hAnsiTheme="minorHAnsi" w:eastAsiaTheme="minorEastAsia" w:cstheme="minorBidi"/>
          <w:color w:val="FF0000"/>
          <w:sz w:val="2"/>
          <w:szCs w:val="22"/>
          <w:lang w:val="en-US" w:eastAsia="en-US" w:bidi="ar-SA"/>
        </w:rPr>
        <w:t xml:space="preserve"> </w:t>
      </w:r>
    </w:p>
    <w:p>
      <w:pPr>
        <w:framePr w:w="2434" w:wrap="auto" w:vAnchor="margin" w:hAnchor="text" w:x="1997" w:y="16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其他直接责任人员处一</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万元以上二万元以下的</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59"/>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任:……（六）危险物品</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的容器、运输工具，以</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及涉及人身安全、危险</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性较大的海洋石油开采</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特种设备和矿山井下特</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种设备未经具有专业资</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质的机构检测、检验合</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格，取得安全使用证或</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者安全标志，投入使用</w:t>
      </w:r>
    </w:p>
    <w:p>
      <w:pPr>
        <w:framePr w:w="2434" w:wrap="auto" w:vAnchor="margin" w:hAnchor="text" w:x="1997"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7346" w:wrap="auto" w:vAnchor="margin" w:hAnchor="text" w:x="5225" w:y="16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1.非煤矿山井下有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台涉及人身安全、危险性较大的</w:t>
      </w:r>
    </w:p>
    <w:p>
      <w:pPr>
        <w:framePr w:w="7346"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特种设备未经具有专业资质的机构检测、检验合格，取得</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处二万元以下罚款。</w:t>
      </w:r>
    </w:p>
    <w:p>
      <w:pPr>
        <w:framePr w:w="7346" w:wrap="auto" w:vAnchor="margin" w:hAnchor="text" w:x="5225"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安全使用证或者安全标志，投入使用的。</w:t>
      </w:r>
    </w:p>
    <w:p>
      <w:pPr>
        <w:framePr w:w="658" w:wrap="auto" w:vAnchor="margin" w:hAnchor="text" w:x="4476" w:y="20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043"/>
        <w:widowControl w:val="0"/>
        <w:autoSpaceDE w:val="0"/>
        <w:autoSpaceDN w:val="0"/>
        <w:spacing w:before="101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2043"/>
        <w:widowControl w:val="0"/>
        <w:autoSpaceDE w:val="0"/>
        <w:autoSpaceDN w:val="0"/>
        <w:spacing w:before="101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4985" w:wrap="auto" w:vAnchor="margin" w:hAnchor="text" w:x="5645" w:y="28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2.非煤矿山井下有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台涉及人身安全、危险性较大的</w:t>
      </w:r>
    </w:p>
    <w:p>
      <w:pPr>
        <w:framePr w:w="8391" w:wrap="auto" w:vAnchor="margin" w:hAnchor="text" w:x="5225" w:y="32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特种设备未经具有专业资质的机构检测、检验合格，取得</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处二万元以上四万元以下罚款。</w:t>
      </w:r>
    </w:p>
    <w:p>
      <w:pPr>
        <w:framePr w:w="8391" w:wrap="auto" w:vAnchor="margin" w:hAnchor="text" w:x="5225" w:y="3264"/>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安全使用证或者安全标志，投入使用的。</w:t>
      </w:r>
    </w:p>
    <w:p>
      <w:pPr>
        <w:framePr w:w="4985" w:wrap="auto" w:vAnchor="margin" w:hAnchor="text" w:x="5645" w:y="40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3.非煤矿山井下有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台以上涉及人身安全、危险性较</w:t>
      </w:r>
    </w:p>
    <w:p>
      <w:pPr>
        <w:framePr w:w="8391" w:wrap="auto" w:vAnchor="margin" w:hAnchor="text" w:x="5225" w:y="44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大的特种设备未经具有专业资质的机构检测、检验合格，处四万元以上五万元以下罚款。</w:t>
      </w:r>
    </w:p>
    <w:p>
      <w:pPr>
        <w:framePr w:w="8391" w:wrap="auto" w:vAnchor="margin" w:hAnchor="text" w:x="5225" w:y="4486"/>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取得安全使用证或者安全标志，投入使用的。</w:t>
      </w:r>
    </w:p>
    <w:p>
      <w:pPr>
        <w:framePr w:w="8472" w:wrap="auto" w:vAnchor="margin" w:hAnchor="text" w:x="5645" w:y="5309"/>
        <w:widowControl w:val="0"/>
        <w:autoSpaceDE w:val="0"/>
        <w:autoSpaceDN w:val="0"/>
        <w:spacing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处五万元以上十万元以下的罚款，对其</w:t>
      </w:r>
    </w:p>
    <w:p>
      <w:pPr>
        <w:framePr w:w="8472" w:wrap="auto" w:vAnchor="margin" w:hAnchor="text" w:x="5645" w:y="5309"/>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4.非煤矿山井下有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台涉及人身安全、危险性较大的</w:t>
      </w:r>
    </w:p>
    <w:p>
      <w:pPr>
        <w:framePr w:w="8472" w:wrap="auto" w:vAnchor="margin" w:hAnchor="text" w:x="5645" w:y="5309"/>
        <w:widowControl w:val="0"/>
        <w:autoSpaceDE w:val="0"/>
        <w:autoSpaceDN w:val="0"/>
        <w:spacing w:line="19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869" w:wrap="auto" w:vAnchor="margin" w:hAnchor="text" w:x="1248" w:y="57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二十三</w:t>
      </w:r>
    </w:p>
    <w:p>
      <w:pPr>
        <w:framePr w:w="8789" w:wrap="auto" w:vAnchor="margin" w:hAnchor="text" w:x="5225" w:y="590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特种设备未经具有专业资质的机构检测、检验合格，取得</w:t>
      </w:r>
    </w:p>
    <w:p>
      <w:pPr>
        <w:framePr w:w="8789" w:wrap="auto" w:vAnchor="margin" w:hAnchor="text" w:x="5225" w:y="5909"/>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人员处一万元以上一万三千元以下的</w:t>
      </w:r>
    </w:p>
    <w:p>
      <w:pPr>
        <w:framePr w:w="8789" w:wrap="auto" w:vAnchor="margin" w:hAnchor="text" w:x="5225" w:y="5909"/>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安全使用证或者安全标志，投入使用，逾期未改正的。</w:t>
      </w:r>
    </w:p>
    <w:p>
      <w:pPr>
        <w:framePr w:w="8789" w:wrap="auto" w:vAnchor="margin" w:hAnchor="text" w:x="5225" w:y="5909"/>
        <w:widowControl w:val="0"/>
        <w:autoSpaceDE w:val="0"/>
        <w:autoSpaceDN w:val="0"/>
        <w:spacing w:line="202"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8475" w:wrap="auto" w:vAnchor="margin" w:hAnchor="text" w:x="5645" w:y="6931"/>
        <w:widowControl w:val="0"/>
        <w:autoSpaceDE w:val="0"/>
        <w:autoSpaceDN w:val="0"/>
        <w:spacing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处十万元以上十五万元以下的罚款，对</w:t>
      </w:r>
    </w:p>
    <w:p>
      <w:pPr>
        <w:framePr w:w="8475" w:wrap="auto" w:vAnchor="margin" w:hAnchor="text" w:x="5645" w:y="6931"/>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5.非煤矿山井下有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台涉及人身安全、危险性较大的</w:t>
      </w:r>
    </w:p>
    <w:p>
      <w:pPr>
        <w:framePr w:w="8475" w:wrap="auto" w:vAnchor="margin" w:hAnchor="text" w:x="5645" w:y="6931"/>
        <w:widowControl w:val="0"/>
        <w:autoSpaceDE w:val="0"/>
        <w:autoSpaceDN w:val="0"/>
        <w:spacing w:line="19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8789" w:wrap="auto" w:vAnchor="margin" w:hAnchor="text" w:x="5225" w:y="75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特种设备未经具有专业资质的机构检测、检验合格，取得</w:t>
      </w:r>
    </w:p>
    <w:p>
      <w:pPr>
        <w:framePr w:w="8789" w:wrap="auto" w:vAnchor="margin" w:hAnchor="text" w:x="5225" w:y="7531"/>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任人员处一万三千元以上一万七千元</w:t>
      </w:r>
    </w:p>
    <w:p>
      <w:pPr>
        <w:framePr w:w="8789" w:wrap="auto" w:vAnchor="margin" w:hAnchor="text" w:x="5225" w:y="7531"/>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安全使用证或者安全标志，投入使用，逾期未改正的。</w:t>
      </w:r>
    </w:p>
    <w:p>
      <w:pPr>
        <w:framePr w:w="8789" w:wrap="auto" w:vAnchor="margin" w:hAnchor="text" w:x="5225" w:y="7531"/>
        <w:widowControl w:val="0"/>
        <w:autoSpaceDE w:val="0"/>
        <w:autoSpaceDN w:val="0"/>
        <w:spacing w:line="202"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以下的罚款。</w:t>
      </w:r>
    </w:p>
    <w:p>
      <w:pPr>
        <w:framePr w:w="1078" w:wrap="auto" w:vAnchor="margin" w:hAnchor="text" w:x="4265" w:y="759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8580" w:wrap="auto" w:vAnchor="margin" w:hAnchor="text" w:x="5645" w:y="8616"/>
        <w:widowControl w:val="0"/>
        <w:autoSpaceDE w:val="0"/>
        <w:autoSpaceDN w:val="0"/>
        <w:spacing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处十五万元以上二十万元以下的罚款，</w:t>
      </w:r>
    </w:p>
    <w:p>
      <w:pPr>
        <w:framePr w:w="8580" w:wrap="auto" w:vAnchor="margin" w:hAnchor="text" w:x="5645" w:y="8616"/>
        <w:widowControl w:val="0"/>
        <w:autoSpaceDE w:val="0"/>
        <w:autoSpaceDN w:val="0"/>
        <w:spacing w:line="202"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6.非煤矿山井下有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台以上涉及人身安全、危险性较</w:t>
      </w:r>
    </w:p>
    <w:p>
      <w:pPr>
        <w:framePr w:w="8580" w:wrap="auto" w:vAnchor="margin" w:hAnchor="text" w:x="5645" w:y="8616"/>
        <w:widowControl w:val="0"/>
        <w:autoSpaceDE w:val="0"/>
        <w:autoSpaceDN w:val="0"/>
        <w:spacing w:line="19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8789" w:wrap="auto" w:vAnchor="margin" w:hAnchor="text" w:x="5225" w:y="921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大的特种设备未经具有专业资质的机构检测、检验合格，</w:t>
      </w:r>
    </w:p>
    <w:p>
      <w:pPr>
        <w:framePr w:w="8789" w:wrap="auto" w:vAnchor="margin" w:hAnchor="text" w:x="5225" w:y="9216"/>
        <w:widowControl w:val="0"/>
        <w:autoSpaceDE w:val="0"/>
        <w:autoSpaceDN w:val="0"/>
        <w:spacing w:line="202"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责任人员处一万七千元以上二万元以</w:t>
      </w:r>
    </w:p>
    <w:p>
      <w:pPr>
        <w:framePr w:w="8789" w:wrap="auto" w:vAnchor="margin" w:hAnchor="text" w:x="5225" w:y="9216"/>
        <w:widowControl w:val="0"/>
        <w:autoSpaceDE w:val="0"/>
        <w:autoSpaceDN w:val="0"/>
        <w:spacing w:line="19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取得安全使用证或者安全标志，投入使用，逾期未改正的。</w:t>
      </w:r>
    </w:p>
    <w:p>
      <w:pPr>
        <w:framePr w:w="8789" w:wrap="auto" w:vAnchor="margin" w:hAnchor="text" w:x="5225" w:y="9216"/>
        <w:widowControl w:val="0"/>
        <w:autoSpaceDE w:val="0"/>
        <w:autoSpaceDN w:val="0"/>
        <w:spacing w:line="19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下的罚款。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39</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1" o:spid="_x0000_s1061" o:spt="75" type="#_x0000_t75" style="position:absolute;left:0pt;margin-left:55.95pt;margin-top:75.25pt;height:436.25pt;width:730.75pt;mso-position-horizontal-relative:page;mso-position-vertical-relative:page;z-index:-251620352;mso-width-relative:page;mso-height-relative:page;" filled="f" o:preferrelative="t" stroked="f" coordsize="21600,21600">
            <v:path/>
            <v:fill on="f" focussize="0,0"/>
            <v:stroke on="f" joinstyle="miter"/>
            <v:imagedata r:id="rId4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7" w:name="br1_36"/>
      <w:bookmarkEnd w:id="37"/>
      <w:r>
        <w:rPr>
          <w:rFonts w:ascii="Arial" w:hAnsiTheme="minorHAnsi" w:eastAsiaTheme="minorEastAsia" w:cstheme="minorBidi"/>
          <w:color w:val="FF0000"/>
          <w:sz w:val="2"/>
          <w:szCs w:val="22"/>
          <w:lang w:val="en-US" w:eastAsia="en-US" w:bidi="ar-SA"/>
        </w:rPr>
        <w:t xml:space="preserve"> </w:t>
      </w:r>
    </w:p>
    <w:p>
      <w:pPr>
        <w:framePr w:w="2434"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《安全生产法》第九十</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九条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生产经营单位有</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下列行为之一的，责令</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限期改正，处五万元以</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下的罚款；逾期未改正</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的，处五万元以上二十</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万元以下的罚款，对其</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直接负责的主管人员和</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其他直接责任人员处一</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万元以上二万元以下的</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罚款；情节严重的，责</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令停产停业整顿；构成</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犯罪的，依照刑法有关</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追</w:t>
      </w:r>
      <w:r>
        <w:rPr>
          <w:rFonts w:hAnsiTheme="minorHAnsi" w:eastAsiaTheme="minorEastAsia" w:cstheme="minorBidi"/>
          <w:color w:val="000000"/>
          <w:spacing w:val="59"/>
          <w:sz w:val="21"/>
          <w:szCs w:val="22"/>
          <w:lang w:val="en-US" w:eastAsia="en-US" w:bidi="ar-SA"/>
        </w:rPr>
        <w:t xml:space="preserve"> </w:t>
      </w:r>
      <w:r>
        <w:rPr>
          <w:rFonts w:ascii="仿宋" w:hAnsi="仿宋" w:cs="仿宋" w:eastAsiaTheme="minorEastAsia"/>
          <w:color w:val="000000"/>
          <w:sz w:val="21"/>
          <w:szCs w:val="22"/>
          <w:lang w:val="en-US" w:eastAsia="en-US" w:bidi="ar-SA"/>
        </w:rPr>
        <w:t>究</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刑</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61"/>
          <w:sz w:val="21"/>
          <w:szCs w:val="22"/>
          <w:lang w:val="en-US" w:eastAsia="en-US" w:bidi="ar-SA"/>
        </w:rPr>
        <w:t xml:space="preserve"> </w:t>
      </w:r>
      <w:r>
        <w:rPr>
          <w:rFonts w:ascii="仿宋" w:hAnsi="仿宋" w:cs="仿宋" w:eastAsiaTheme="minorEastAsia"/>
          <w:color w:val="000000"/>
          <w:sz w:val="21"/>
          <w:szCs w:val="22"/>
          <w:lang w:val="en-US" w:eastAsia="en-US" w:bidi="ar-SA"/>
        </w:rPr>
        <w:t>责</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任:……（七）使用应当</w:t>
      </w:r>
    </w:p>
    <w:p>
      <w:pPr>
        <w:framePr w:w="2434"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淘汰的危及生产安全的</w:t>
      </w:r>
    </w:p>
    <w:p>
      <w:pPr>
        <w:framePr w:w="2434"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工艺、设备的。</w:t>
      </w:r>
    </w:p>
    <w:p>
      <w:pPr>
        <w:framePr w:w="5405"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1.使用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台（套）应当淘汰的危及生产安全的设备或</w:t>
      </w:r>
    </w:p>
    <w:p>
      <w:pPr>
        <w:framePr w:w="540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种应当淘汰的危及生产安全的工艺的。</w:t>
      </w:r>
    </w:p>
    <w:p>
      <w:pPr>
        <w:framePr w:w="2019" w:wrap="auto" w:vAnchor="margin" w:hAnchor="text" w:x="13903" w:y="170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裁量基准时，一要</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考虑违法行为持续</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时间。违法行为持</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续时间较短（1</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pacing w:val="1"/>
          <w:sz w:val="21"/>
          <w:szCs w:val="22"/>
          <w:lang w:val="en-US" w:eastAsia="en-US" w:bidi="ar-SA"/>
        </w:rPr>
        <w:t>个月</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内），按照相关裁</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量等次较低幅度裁</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量，违法行为持续</w:t>
      </w:r>
    </w:p>
    <w:p>
      <w:pPr>
        <w:framePr w:w="2019" w:wrap="auto" w:vAnchor="margin" w:hAnchor="text" w:x="13903" w:y="170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1"/>
          <w:sz w:val="21"/>
          <w:szCs w:val="22"/>
          <w:lang w:val="en-US" w:eastAsia="en-US" w:bidi="ar-SA"/>
        </w:rPr>
        <w:t>时间较长（1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0"/>
          <w:sz w:val="21"/>
          <w:szCs w:val="22"/>
          <w:lang w:val="en-US" w:eastAsia="en-US" w:bidi="ar-SA"/>
        </w:rPr>
        <w:t>年以</w:t>
      </w:r>
    </w:p>
    <w:p>
      <w:pPr>
        <w:framePr w:w="658" w:wrap="auto" w:vAnchor="margin" w:hAnchor="text" w:x="447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903"/>
        <w:widowControl w:val="0"/>
        <w:autoSpaceDE w:val="0"/>
        <w:autoSpaceDN w:val="0"/>
        <w:spacing w:before="7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2129" w:wrap="auto" w:vAnchor="margin" w:hAnchor="text" w:x="1041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处二万元以下罚款。</w:t>
      </w:r>
    </w:p>
    <w:p>
      <w:pPr>
        <w:framePr w:w="5405" w:wrap="auto" w:vAnchor="margin" w:hAnchor="text" w:x="5225" w:y="26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2.使用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台（套）应当淘汰的危及生产安全的设备或</w:t>
      </w:r>
    </w:p>
    <w:p>
      <w:pPr>
        <w:framePr w:w="5405" w:wrap="auto" w:vAnchor="margin" w:hAnchor="text" w:x="5225" w:y="261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种应当淘汰的危及生产安全的工艺的。</w:t>
      </w:r>
    </w:p>
    <w:p>
      <w:pPr>
        <w:framePr w:w="3178" w:wrap="auto" w:vAnchor="margin" w:hAnchor="text" w:x="10416" w:y="28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处二万元以上四万元以下罚款。</w:t>
      </w:r>
    </w:p>
    <w:p>
      <w:pPr>
        <w:framePr w:w="5405" w:wrap="auto" w:vAnchor="margin" w:hAnchor="text" w:x="5225" w:y="359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3.使用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台（套）以上应当淘汰的危及生产安全的设</w:t>
      </w:r>
    </w:p>
    <w:p>
      <w:pPr>
        <w:framePr w:w="5405" w:wrap="auto" w:vAnchor="margin" w:hAnchor="text" w:x="5225" w:y="359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备或者</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种以上应当淘汰的危及生产安全的工艺的。</w:t>
      </w:r>
    </w:p>
    <w:p>
      <w:pPr>
        <w:framePr w:w="658" w:wrap="auto" w:vAnchor="margin" w:hAnchor="text" w:x="4476" w:y="38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178" w:wrap="auto" w:vAnchor="margin" w:hAnchor="text" w:x="10416" w:y="38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处四万元以上五万元以下罚款。</w:t>
      </w:r>
    </w:p>
    <w:p>
      <w:pPr>
        <w:framePr w:w="3793" w:wrap="auto" w:vAnchor="margin" w:hAnchor="text" w:x="10416" w:y="45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处五万元以上十万元以下罚款，对其直</w:t>
      </w:r>
    </w:p>
    <w:p>
      <w:pPr>
        <w:framePr w:w="3793" w:wrap="auto" w:vAnchor="margin" w:hAnchor="text" w:x="10416" w:y="457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4985" w:wrap="auto" w:vAnchor="margin" w:hAnchor="text" w:x="5645" w:y="480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4.使用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台（套）应当淘汰的危及生产安全的设备或</w:t>
      </w:r>
    </w:p>
    <w:p>
      <w:pPr>
        <w:framePr w:w="5489" w:wrap="auto" w:vAnchor="margin" w:hAnchor="text" w:x="5225" w:y="526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种应当淘汰的危及生产安全的工艺，逾期未改正的。</w:t>
      </w:r>
    </w:p>
    <w:p>
      <w:pPr>
        <w:framePr w:w="5503" w:wrap="auto" w:vAnchor="margin" w:hAnchor="text" w:x="10416" w:y="548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员处一万元以上一万三千元以下罚款。上），按照相关裁</w:t>
      </w:r>
    </w:p>
    <w:p>
      <w:pPr>
        <w:framePr w:w="869" w:wrap="auto" w:vAnchor="margin" w:hAnchor="text" w:x="1248" w:y="56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二十四</w:t>
      </w:r>
    </w:p>
    <w:p>
      <w:pPr>
        <w:framePr w:w="2016" w:wrap="auto" w:vAnchor="margin" w:hAnchor="text" w:x="13903" w:y="590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量等次较高幅度裁</w:t>
      </w:r>
    </w:p>
    <w:p>
      <w:pPr>
        <w:framePr w:w="3793" w:wrap="auto" w:vAnchor="margin" w:hAnchor="text" w:x="10416" w:y="59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处十万元以上十五万元以下罚款，对其</w:t>
      </w:r>
    </w:p>
    <w:p>
      <w:pPr>
        <w:framePr w:w="2016" w:wrap="auto" w:vAnchor="margin" w:hAnchor="text" w:x="13903" w:y="63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量。二要考虑企业</w:t>
      </w:r>
    </w:p>
    <w:p>
      <w:pPr>
        <w:framePr w:w="2016" w:wrap="auto" w:vAnchor="margin" w:hAnchor="text" w:x="13903" w:y="632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规模。小型企业按</w:t>
      </w:r>
    </w:p>
    <w:p>
      <w:pPr>
        <w:framePr w:w="2016" w:wrap="auto" w:vAnchor="margin" w:hAnchor="text" w:x="13903" w:y="632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照相关裁量等次较</w:t>
      </w:r>
    </w:p>
    <w:p>
      <w:pPr>
        <w:framePr w:w="2016" w:wrap="auto" w:vAnchor="margin" w:hAnchor="text" w:x="13903" w:y="632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低幅度裁量，中型</w:t>
      </w:r>
    </w:p>
    <w:p>
      <w:pPr>
        <w:framePr w:w="8789" w:wrap="auto" w:vAnchor="margin" w:hAnchor="text" w:x="5225" w:y="643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5.使用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台（套）应当淘汰的危及生产安全的设备或</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8789" w:wrap="auto" w:vAnchor="margin" w:hAnchor="text" w:x="5225" w:y="643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2"/>
          <w:sz w:val="21"/>
          <w:szCs w:val="22"/>
          <w:lang w:val="en-US" w:eastAsia="en-US" w:bidi="ar-SA"/>
        </w:rPr>
        <w:t>种应当淘汰的危及生产安全的工艺，逾期未改正的。人员处一万三千元以上一万七千元以</w:t>
      </w:r>
    </w:p>
    <w:p>
      <w:pPr>
        <w:framePr w:w="8789" w:wrap="auto" w:vAnchor="margin" w:hAnchor="text" w:x="5225" w:y="6432"/>
        <w:widowControl w:val="0"/>
        <w:autoSpaceDE w:val="0"/>
        <w:autoSpaceDN w:val="0"/>
        <w:spacing w:before="249"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1078" w:wrap="auto" w:vAnchor="margin" w:hAnchor="text" w:x="4265" w:y="70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503" w:wrap="auto" w:vAnchor="margin" w:hAnchor="text" w:x="10416" w:y="800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处十五万元以上二十万元以下罚款，对企业按照相关裁量</w:t>
      </w:r>
    </w:p>
    <w:p>
      <w:pPr>
        <w:framePr w:w="5503" w:wrap="auto" w:vAnchor="margin" w:hAnchor="text" w:x="10416" w:y="8004"/>
        <w:widowControl w:val="0"/>
        <w:autoSpaceDE w:val="0"/>
        <w:autoSpaceDN w:val="0"/>
        <w:spacing w:before="182" w:line="209" w:lineRule="exact"/>
        <w:ind w:left="3487"/>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次</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中</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间</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幅</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度</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裁</w:t>
      </w:r>
    </w:p>
    <w:p>
      <w:pPr>
        <w:framePr w:w="5405" w:wrap="auto" w:vAnchor="margin" w:hAnchor="text" w:x="5225" w:y="826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6.使用</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台（套）以上应当淘汰的危及生产安全的设</w:t>
      </w:r>
    </w:p>
    <w:p>
      <w:pPr>
        <w:framePr w:w="5405" w:wrap="auto" w:vAnchor="margin" w:hAnchor="text" w:x="5225" w:y="826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备或者</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种以上应当淘汰的危及生产安全的工艺，逾期未</w:t>
      </w:r>
    </w:p>
    <w:p>
      <w:pPr>
        <w:framePr w:w="5405" w:wrap="auto" w:vAnchor="margin" w:hAnchor="text" w:x="5225" w:y="826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改正的。</w:t>
      </w:r>
    </w:p>
    <w:p>
      <w:pPr>
        <w:framePr w:w="3598" w:wrap="auto" w:vAnchor="margin" w:hAnchor="text" w:x="10416" w:y="84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598" w:wrap="auto" w:vAnchor="margin" w:hAnchor="text" w:x="10416" w:y="8494"/>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任人员处一万七千元以上二万元以下</w:t>
      </w:r>
    </w:p>
    <w:p>
      <w:pPr>
        <w:framePr w:w="3598" w:wrap="auto" w:vAnchor="margin" w:hAnchor="text" w:x="10416" w:y="849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2016" w:wrap="auto" w:vAnchor="margin" w:hAnchor="text" w:x="13903" w:y="88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量，大型企业按照</w:t>
      </w:r>
    </w:p>
    <w:p>
      <w:pPr>
        <w:framePr w:w="2016" w:wrap="auto" w:vAnchor="margin" w:hAnchor="text" w:x="13903" w:y="884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相关裁量等次较高</w:t>
      </w:r>
    </w:p>
    <w:p>
      <w:pPr>
        <w:framePr w:w="2016" w:wrap="auto" w:vAnchor="margin" w:hAnchor="text" w:x="13903" w:y="884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幅度裁量。</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40</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2" o:spid="_x0000_s1062" o:spt="75" type="#_x0000_t75" style="position:absolute;left:0pt;margin-left:55.95pt;margin-top:75.25pt;height:424.25pt;width:730.75pt;mso-position-horizontal-relative:page;mso-position-vertical-relative:page;z-index:-251619328;mso-width-relative:page;mso-height-relative:page;" filled="f" o:preferrelative="t" stroked="f" coordsize="21600,21600">
            <v:path/>
            <v:fill on="f" focussize="0,0"/>
            <v:stroke on="f" joinstyle="miter"/>
            <v:imagedata r:id="rId4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8" w:name="br1_37"/>
      <w:bookmarkEnd w:id="38"/>
      <w:r>
        <w:rPr>
          <w:rFonts w:ascii="Arial" w:hAnsiTheme="minorHAnsi" w:eastAsiaTheme="minorEastAsia" w:cstheme="minorBidi"/>
          <w:color w:val="FF0000"/>
          <w:sz w:val="2"/>
          <w:szCs w:val="22"/>
          <w:lang w:val="en-US" w:eastAsia="en-US" w:bidi="ar-SA"/>
        </w:rPr>
        <w:t xml:space="preserve"> </w:t>
      </w:r>
    </w:p>
    <w:p>
      <w:pPr>
        <w:framePr w:w="7320" w:wrap="auto" w:vAnchor="margin" w:hAnchor="text" w:x="5225" w:y="162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人以下生产、经营、储存、使用危险</w:t>
      </w:r>
    </w:p>
    <w:p>
      <w:pPr>
        <w:framePr w:w="7320" w:wrap="auto" w:vAnchor="margin" w:hAnchor="text" w:x="5225"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物品的生产经营单位未建立专门安全管理制度或者未采</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处二万元以下罚款。</w:t>
      </w:r>
    </w:p>
    <w:p>
      <w:pPr>
        <w:framePr w:w="7320" w:wrap="auto" w:vAnchor="margin" w:hAnchor="text" w:x="5225"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取可靠的安全措施的。</w:t>
      </w:r>
    </w:p>
    <w:p>
      <w:pPr>
        <w:framePr w:w="658" w:wrap="auto" w:vAnchor="margin" w:hAnchor="text" w:x="4476" w:y="19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983"/>
        <w:widowControl w:val="0"/>
        <w:autoSpaceDE w:val="0"/>
        <w:autoSpaceDN w:val="0"/>
        <w:spacing w:before="1445"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1983"/>
        <w:widowControl w:val="0"/>
        <w:autoSpaceDE w:val="0"/>
        <w:autoSpaceDN w:val="0"/>
        <w:spacing w:before="144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192" w:wrap="auto" w:vAnchor="margin" w:hAnchor="text" w:x="1248" w:y="2225"/>
        <w:widowControl w:val="0"/>
        <w:autoSpaceDE w:val="0"/>
        <w:autoSpaceDN w:val="0"/>
        <w:spacing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3192" w:wrap="auto" w:vAnchor="margin" w:hAnchor="text" w:x="1248" w:y="2225"/>
        <w:widowControl w:val="0"/>
        <w:autoSpaceDE w:val="0"/>
        <w:autoSpaceDN w:val="0"/>
        <w:spacing w:before="18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零一条</w:t>
      </w:r>
      <w:r>
        <w:rPr>
          <w:rFonts w:hAnsiTheme="minorHAnsi" w:eastAsiaTheme="minorEastAsia" w:cstheme="minorBidi"/>
          <w:color w:val="000000"/>
          <w:spacing w:val="71"/>
          <w:sz w:val="21"/>
          <w:szCs w:val="22"/>
          <w:lang w:val="en-US" w:eastAsia="en-US" w:bidi="ar-SA"/>
        </w:rPr>
        <w:t xml:space="preserve"> </w:t>
      </w:r>
      <w:r>
        <w:rPr>
          <w:rFonts w:ascii="仿宋" w:hAnsi="仿宋" w:cs="仿宋" w:eastAsiaTheme="minorEastAsia"/>
          <w:color w:val="000000"/>
          <w:spacing w:val="18"/>
          <w:sz w:val="21"/>
          <w:szCs w:val="22"/>
          <w:lang w:val="en-US" w:eastAsia="en-US" w:bidi="ar-SA"/>
        </w:rPr>
        <w:t>生产经营单位</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令限期改正，处十万元</w:t>
      </w:r>
    </w:p>
    <w:p>
      <w:pPr>
        <w:framePr w:w="3192" w:wrap="auto" w:vAnchor="margin" w:hAnchor="text" w:x="1248" w:y="2225"/>
        <w:widowControl w:val="0"/>
        <w:autoSpaceDE w:val="0"/>
        <w:autoSpaceDN w:val="0"/>
        <w:spacing w:before="18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顿，并处十万元以上二</w:t>
      </w:r>
    </w:p>
    <w:p>
      <w:pPr>
        <w:framePr w:w="3192" w:wrap="auto" w:vAnchor="margin" w:hAnchor="text" w:x="1248" w:y="2225"/>
        <w:widowControl w:val="0"/>
        <w:autoSpaceDE w:val="0"/>
        <w:autoSpaceDN w:val="0"/>
        <w:spacing w:before="18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十万元以下的罚款，对</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3192" w:wrap="auto" w:vAnchor="margin" w:hAnchor="text" w:x="1248" w:y="2225"/>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二十五</w:t>
      </w:r>
      <w:r>
        <w:rPr>
          <w:rFonts w:hAnsiTheme="minorHAnsi" w:eastAsiaTheme="minorEastAsia" w:cstheme="minorBidi"/>
          <w:color w:val="000000"/>
          <w:spacing w:val="6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和其他直接责任人员处</w:t>
      </w:r>
    </w:p>
    <w:p>
      <w:pPr>
        <w:framePr w:w="3192" w:wrap="auto" w:vAnchor="margin" w:hAnchor="text" w:x="1248" w:y="2225"/>
        <w:widowControl w:val="0"/>
        <w:autoSpaceDE w:val="0"/>
        <w:autoSpaceDN w:val="0"/>
        <w:spacing w:before="175"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二万元以上五万元以下</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的罚款；构成犯罪的，</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依照刑法有关规定追究</w:t>
      </w:r>
    </w:p>
    <w:p>
      <w:pPr>
        <w:framePr w:w="3192" w:wrap="auto" w:vAnchor="margin" w:hAnchor="text" w:x="1248" w:y="2225"/>
        <w:widowControl w:val="0"/>
        <w:autoSpaceDE w:val="0"/>
        <w:autoSpaceDN w:val="0"/>
        <w:spacing w:before="18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刑事责任:（一）生产、</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经营、运输、储存、使</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用危险物品或者处置废</w:t>
      </w:r>
    </w:p>
    <w:p>
      <w:pPr>
        <w:framePr w:w="3192" w:wrap="auto" w:vAnchor="margin" w:hAnchor="text" w:x="1248" w:y="2225"/>
        <w:widowControl w:val="0"/>
        <w:autoSpaceDE w:val="0"/>
        <w:autoSpaceDN w:val="0"/>
        <w:spacing w:before="18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弃危险物品，未建立专</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门安全管理制度、未采</w:t>
      </w:r>
    </w:p>
    <w:p>
      <w:pPr>
        <w:framePr w:w="3192" w:wrap="auto" w:vAnchor="margin" w:hAnchor="text" w:x="1248" w:y="2225"/>
        <w:widowControl w:val="0"/>
        <w:autoSpaceDE w:val="0"/>
        <w:autoSpaceDN w:val="0"/>
        <w:spacing w:before="19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取可靠的安全措施的。</w:t>
      </w:r>
    </w:p>
    <w:p>
      <w:pPr>
        <w:framePr w:w="4963" w:wrap="auto" w:vAnchor="margin" w:hAnchor="text" w:x="5645" w:y="27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人以上生产、经营、储存、使用危险</w:t>
      </w:r>
    </w:p>
    <w:p>
      <w:pPr>
        <w:framePr w:w="8369" w:wrap="auto" w:vAnchor="margin" w:hAnchor="text" w:x="5225" w:y="308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物品的生产经营单位未建立专门安全管理制度或者未采</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处二万元以上五万元以下罚款。</w:t>
      </w:r>
    </w:p>
    <w:p>
      <w:pPr>
        <w:framePr w:w="8369" w:wrap="auto" w:vAnchor="margin" w:hAnchor="text" w:x="5225" w:y="308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取可靠的安全措施的。</w:t>
      </w:r>
    </w:p>
    <w:p>
      <w:pPr>
        <w:framePr w:w="4963" w:wrap="auto" w:vAnchor="margin" w:hAnchor="text" w:x="5645" w:y="38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人以下生产、经营、储存、使用危险</w:t>
      </w:r>
    </w:p>
    <w:p>
      <w:pPr>
        <w:framePr w:w="8369" w:wrap="auto" w:vAnchor="margin" w:hAnchor="text" w:x="5225" w:y="41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物品的生产经营单位未建立专门安全管理制度且未采取</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处二万元以上五万元以下罚款。</w:t>
      </w:r>
    </w:p>
    <w:p>
      <w:pPr>
        <w:framePr w:w="8369" w:wrap="auto" w:vAnchor="margin" w:hAnchor="text" w:x="5225" w:y="4186"/>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可靠的安全措施的。</w:t>
      </w:r>
    </w:p>
    <w:p>
      <w:pPr>
        <w:framePr w:w="4963" w:wrap="auto" w:vAnchor="margin" w:hAnchor="text" w:x="5645" w:y="492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人以上生产、经营、储存、使用危险</w:t>
      </w:r>
    </w:p>
    <w:p>
      <w:pPr>
        <w:framePr w:w="8369" w:wrap="auto" w:vAnchor="margin" w:hAnchor="text" w:x="5225" w:y="52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物品的生产经营单位未建立专门安全管理制度且未采取</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处五万元以上十万元以下罚款。</w:t>
      </w:r>
    </w:p>
    <w:p>
      <w:pPr>
        <w:framePr w:w="8369" w:wrap="auto" w:vAnchor="margin" w:hAnchor="text" w:x="5225" w:y="5287"/>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可靠的安全措施的。</w:t>
      </w:r>
    </w:p>
    <w:p>
      <w:pPr>
        <w:framePr w:w="8892" w:wrap="auto" w:vAnchor="margin" w:hAnchor="text" w:x="5225" w:y="603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人以下生产、经营、储存、使用危险</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处十万元以上十二万元以下罚款，对其</w:t>
      </w:r>
    </w:p>
    <w:p>
      <w:pPr>
        <w:framePr w:w="8892" w:wrap="auto" w:vAnchor="margin" w:hAnchor="text" w:x="5225" w:y="6031"/>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物品的生产经营单位未建立专门安全管理制度或者未采</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3598" w:wrap="auto" w:vAnchor="margin" w:hAnchor="text" w:x="5225" w:y="67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取可靠的安全措施，逾期未改正的。</w:t>
      </w:r>
    </w:p>
    <w:p>
      <w:pPr>
        <w:framePr w:w="3598" w:wrap="auto" w:vAnchor="margin" w:hAnchor="text" w:x="10416" w:y="67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人员处二万元以上三万元以下罚款。</w:t>
      </w:r>
    </w:p>
    <w:p>
      <w:pPr>
        <w:framePr w:w="8895" w:wrap="auto" w:vAnchor="margin" w:hAnchor="text" w:x="5225" w:y="713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人以上生产、经营、储存、使用危险</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处十二万元以上十五万元以下罚款，对</w:t>
      </w:r>
    </w:p>
    <w:p>
      <w:pPr>
        <w:framePr w:w="8895" w:wrap="auto" w:vAnchor="margin" w:hAnchor="text" w:x="5225" w:y="713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物品的生产经营单位未建立专门安全管理制度或者未采</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3598" w:wrap="auto" w:vAnchor="margin" w:hAnchor="text" w:x="5225" w:y="785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取可靠的安全措施，逾期未改正的。</w:t>
      </w:r>
    </w:p>
    <w:p>
      <w:pPr>
        <w:framePr w:w="3809" w:wrap="auto" w:vAnchor="margin" w:hAnchor="text" w:x="10416" w:y="785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1078" w:wrap="auto" w:vAnchor="margin" w:hAnchor="text" w:x="4265" w:y="80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8895" w:wrap="auto" w:vAnchor="margin" w:hAnchor="text" w:x="5225" w:y="823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人以下生产、经营、储存、使用危险</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处十二万元以上十五万元以下罚款，对</w:t>
      </w:r>
    </w:p>
    <w:p>
      <w:pPr>
        <w:framePr w:w="8895" w:wrap="auto" w:vAnchor="margin" w:hAnchor="text" w:x="5225" w:y="8235"/>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物品的生产经营单位未建立专门安全管理制度且未采取</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3389" w:wrap="auto" w:vAnchor="margin" w:hAnchor="text" w:x="5225" w:y="89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可靠的安全措施，逾期未改正的。</w:t>
      </w:r>
    </w:p>
    <w:p>
      <w:pPr>
        <w:framePr w:w="3809" w:wrap="auto" w:vAnchor="margin" w:hAnchor="text" w:x="10416" w:y="89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8895" w:wrap="auto" w:vAnchor="margin" w:hAnchor="text" w:x="5225" w:y="933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人以上生产、经营、储存、使用危险</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处十五万元以上二十万元以下罚款，对</w:t>
      </w:r>
    </w:p>
    <w:p>
      <w:pPr>
        <w:framePr w:w="8895" w:wrap="auto" w:vAnchor="margin" w:hAnchor="text" w:x="5225" w:y="9336"/>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物品的生产经营单位未建立专门安全管理制度且未采取</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3389" w:wrap="auto" w:vAnchor="margin" w:hAnchor="text" w:x="5225" w:y="1005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可靠的安全措施，逾期未改正的。</w:t>
      </w:r>
    </w:p>
    <w:p>
      <w:pPr>
        <w:framePr w:w="3809" w:wrap="auto" w:vAnchor="margin" w:hAnchor="text" w:x="10416" w:y="1005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41</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3" o:spid="_x0000_s1063" o:spt="75" type="#_x0000_t75" style="position:absolute;left:0pt;margin-left:55.95pt;margin-top:75.25pt;height:443.95pt;width:730.75pt;mso-position-horizontal-relative:page;mso-position-vertical-relative:page;z-index:-251618304;mso-width-relative:page;mso-height-relative:page;" filled="f" o:preferrelative="t" stroked="f" coordsize="21600,21600">
            <v:path/>
            <v:fill on="f" focussize="0,0"/>
            <v:stroke on="f" joinstyle="miter"/>
            <v:imagedata r:id="rId4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9" w:name="br1_38"/>
      <w:bookmarkEnd w:id="39"/>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零一条</w:t>
      </w:r>
      <w:r>
        <w:rPr>
          <w:rFonts w:hAnsiTheme="minorHAnsi" w:eastAsiaTheme="minorEastAsia" w:cstheme="minorBidi"/>
          <w:color w:val="000000"/>
          <w:spacing w:val="71"/>
          <w:sz w:val="21"/>
          <w:szCs w:val="22"/>
          <w:lang w:val="en-US" w:eastAsia="en-US" w:bidi="ar-SA"/>
        </w:rPr>
        <w:t xml:space="preserve"> </w:t>
      </w:r>
      <w:r>
        <w:rPr>
          <w:rFonts w:ascii="仿宋" w:hAnsi="仿宋" w:cs="仿宋" w:eastAsiaTheme="minorEastAsia"/>
          <w:color w:val="000000"/>
          <w:spacing w:val="18"/>
          <w:sz w:val="21"/>
          <w:szCs w:val="22"/>
          <w:lang w:val="en-US" w:eastAsia="en-US" w:bidi="ar-SA"/>
        </w:rPr>
        <w:t>生产经营单位</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令限期改正，处十万元</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顿，并处十万元以上二</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十万元以下的罚款，对</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和其他直接责任人员处</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二万元以上五万元以下</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的罚款；构成犯罪的，</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依照刑法有关规定追究</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刑事责任：……（二）</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对重大危险源未登记建</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档，未进行定期检测、</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评估、监控，未制定应</w:t>
      </w:r>
    </w:p>
    <w:p>
      <w:pPr>
        <w:framePr w:w="2391" w:wrap="auto" w:vAnchor="margin" w:hAnchor="text" w:x="1997" w:y="16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急预案，或者未告知应</w:t>
      </w:r>
    </w:p>
    <w:p>
      <w:pPr>
        <w:framePr w:w="2391" w:wrap="auto" w:vAnchor="margin" w:hAnchor="text" w:x="1997" w:y="16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急措施的。</w:t>
      </w:r>
    </w:p>
    <w:p>
      <w:pPr>
        <w:framePr w:w="7346"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1.对危险化学品重大危险源未登记建档，或者未进行</w:t>
      </w:r>
    </w:p>
    <w:p>
      <w:pPr>
        <w:framePr w:w="7346"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定期检测、评估、监控，或者未制定应急预案，或者未告处三万元以下罚款。</w:t>
      </w:r>
    </w:p>
    <w:p>
      <w:pPr>
        <w:framePr w:w="7346"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知应急措施涉及其中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项的。</w:t>
      </w:r>
    </w:p>
    <w:p>
      <w:pPr>
        <w:framePr w:w="2019" w:wrap="auto" w:vAnchor="margin" w:hAnchor="text" w:x="13903" w:y="16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9" w:wrap="auto" w:vAnchor="margin" w:hAnchor="text" w:x="13903" w:y="167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裁量基准时，一要</w:t>
      </w:r>
    </w:p>
    <w:p>
      <w:pPr>
        <w:framePr w:w="2019" w:wrap="auto" w:vAnchor="margin" w:hAnchor="text" w:x="13903" w:y="167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考虑企业未采取相</w:t>
      </w:r>
    </w:p>
    <w:p>
      <w:pPr>
        <w:framePr w:w="2019" w:wrap="auto" w:vAnchor="margin" w:hAnchor="text" w:x="13903" w:y="167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7"/>
          <w:sz w:val="21"/>
          <w:szCs w:val="22"/>
          <w:lang w:val="en-US" w:eastAsia="en-US" w:bidi="ar-SA"/>
        </w:rPr>
        <w:t>关措施的时间。1</w:t>
      </w:r>
      <w:r>
        <w:rPr>
          <w:rFonts w:hAnsiTheme="minorHAnsi" w:eastAsiaTheme="minorEastAsia" w:cstheme="minorBidi"/>
          <w:color w:val="000000"/>
          <w:spacing w:val="8"/>
          <w:sz w:val="21"/>
          <w:szCs w:val="22"/>
          <w:lang w:val="en-US" w:eastAsia="en-US" w:bidi="ar-SA"/>
        </w:rPr>
        <w:t xml:space="preserve"> </w:t>
      </w:r>
      <w:r>
        <w:rPr>
          <w:rFonts w:ascii="仿宋" w:hAnsi="仿宋" w:cs="仿宋" w:eastAsiaTheme="minorEastAsia"/>
          <w:color w:val="000000"/>
          <w:sz w:val="21"/>
          <w:szCs w:val="22"/>
          <w:lang w:val="en-US" w:eastAsia="en-US" w:bidi="ar-SA"/>
        </w:rPr>
        <w:t>个</w:t>
      </w:r>
    </w:p>
    <w:p>
      <w:pPr>
        <w:framePr w:w="2019" w:wrap="auto" w:vAnchor="margin" w:hAnchor="text" w:x="13903" w:y="167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月以内按照相关裁</w:t>
      </w:r>
    </w:p>
    <w:p>
      <w:pPr>
        <w:framePr w:w="2019" w:wrap="auto" w:vAnchor="margin" w:hAnchor="text" w:x="13903" w:y="167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量等次较低幅度裁</w:t>
      </w:r>
    </w:p>
    <w:p>
      <w:pPr>
        <w:framePr w:w="2019" w:wrap="auto" w:vAnchor="margin" w:hAnchor="text" w:x="13903" w:y="167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9"/>
          <w:sz w:val="21"/>
          <w:szCs w:val="22"/>
          <w:lang w:val="en-US" w:eastAsia="en-US" w:bidi="ar-SA"/>
        </w:rPr>
        <w:t>量，1</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个月以上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个</w:t>
      </w:r>
    </w:p>
    <w:p>
      <w:pPr>
        <w:framePr w:w="2019" w:wrap="auto" w:vAnchor="margin" w:hAnchor="text" w:x="13903" w:y="167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月以内按照相关裁</w:t>
      </w:r>
    </w:p>
    <w:p>
      <w:pPr>
        <w:framePr w:w="2019" w:wrap="auto" w:vAnchor="margin" w:hAnchor="text" w:x="13903" w:y="167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量等次中间幅度裁</w:t>
      </w:r>
    </w:p>
    <w:p>
      <w:pPr>
        <w:framePr w:w="2019" w:wrap="auto" w:vAnchor="margin" w:hAnchor="text" w:x="13903" w:y="167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0"/>
          <w:sz w:val="21"/>
          <w:szCs w:val="22"/>
          <w:lang w:val="en-US" w:eastAsia="en-US" w:bidi="ar-SA"/>
        </w:rPr>
        <w:t>量，6</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个月以上按照</w:t>
      </w:r>
    </w:p>
    <w:p>
      <w:pPr>
        <w:framePr w:w="2019" w:wrap="auto" w:vAnchor="margin" w:hAnchor="text" w:x="13903" w:y="167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相关裁量等次较高</w:t>
      </w:r>
    </w:p>
    <w:p>
      <w:pPr>
        <w:framePr w:w="658" w:wrap="auto" w:vAnchor="margin" w:hAnchor="text" w:x="447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8391" w:wrap="auto" w:vAnchor="margin" w:hAnchor="text" w:x="5225" w:y="307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2.对危险化学品重大危险源未登记建档，或者未进行</w:t>
      </w:r>
    </w:p>
    <w:p>
      <w:pPr>
        <w:framePr w:w="8391" w:wrap="auto" w:vAnchor="margin" w:hAnchor="text" w:x="5225"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定期检测、评估、监控，或者未制定应急预案，或者未告处三万元以上七万元以下罚款。</w:t>
      </w:r>
    </w:p>
    <w:p>
      <w:pPr>
        <w:framePr w:w="8391" w:wrap="auto" w:vAnchor="margin" w:hAnchor="text" w:x="5225" w:y="30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知应急措施涉及其中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项的。</w:t>
      </w:r>
    </w:p>
    <w:p>
      <w:pPr>
        <w:framePr w:w="658" w:wrap="auto" w:vAnchor="margin" w:hAnchor="text" w:x="4476" w:y="35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3598"/>
        <w:widowControl w:val="0"/>
        <w:autoSpaceDE w:val="0"/>
        <w:autoSpaceDN w:val="0"/>
        <w:spacing w:before="113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391" w:wrap="auto" w:vAnchor="margin" w:hAnchor="text" w:x="5225" w:y="447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3.对危险化学品重大危险源未登记建档，或者未进行</w:t>
      </w:r>
    </w:p>
    <w:p>
      <w:pPr>
        <w:framePr w:w="8391"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定期检测、评估、监控，或者未制定应急预案，或者未告处七万元以上十万元以下罚款。</w:t>
      </w:r>
    </w:p>
    <w:p>
      <w:pPr>
        <w:framePr w:w="8391" w:wrap="auto" w:vAnchor="margin" w:hAnchor="text" w:x="5225" w:y="44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知应急措施涉及其中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项以上的。</w:t>
      </w:r>
    </w:p>
    <w:p>
      <w:pPr>
        <w:framePr w:w="869" w:wrap="auto" w:vAnchor="margin" w:hAnchor="text" w:x="1248" w:y="58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二十六</w:t>
      </w:r>
    </w:p>
    <w:p>
      <w:pPr>
        <w:framePr w:w="10275" w:wrap="auto" w:vAnchor="margin" w:hAnchor="text" w:x="5645" w:y="58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4.对危险化学品重大危险源未登记建档，或者未进行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处十万元以上十三万元以下罚款，对其</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12"/>
          <w:sz w:val="21"/>
          <w:szCs w:val="22"/>
          <w:lang w:val="en-US" w:eastAsia="en-US" w:bidi="ar-SA"/>
        </w:rPr>
        <w:t>幅度裁量。二要考</w:t>
      </w:r>
    </w:p>
    <w:p>
      <w:pPr>
        <w:framePr w:w="10275" w:wrap="auto" w:vAnchor="margin" w:hAnchor="text" w:x="5645" w:y="5851"/>
        <w:widowControl w:val="0"/>
        <w:autoSpaceDE w:val="0"/>
        <w:autoSpaceDN w:val="0"/>
        <w:spacing w:before="144" w:line="209" w:lineRule="exact"/>
        <w:ind w:left="8258"/>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虑危险化学品重大</w:t>
      </w:r>
    </w:p>
    <w:p>
      <w:pPr>
        <w:framePr w:w="8809" w:wrap="auto" w:vAnchor="margin" w:hAnchor="text" w:x="5225" w:y="63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定期检测、评估、监控，或者未制定应急预案，或者未告直接负责的主管人员和其他直接责任</w:t>
      </w:r>
    </w:p>
    <w:p>
      <w:pPr>
        <w:framePr w:w="2122" w:wrap="auto" w:vAnchor="margin" w:hAnchor="text" w:x="13903" w:y="661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危险源级别。三级、</w:t>
      </w:r>
    </w:p>
    <w:p>
      <w:pPr>
        <w:framePr w:w="2122" w:wrap="auto" w:vAnchor="margin" w:hAnchor="text" w:x="13903" w:y="6612"/>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四级危险化学品重</w:t>
      </w:r>
    </w:p>
    <w:p>
      <w:pPr>
        <w:framePr w:w="2122" w:wrap="auto" w:vAnchor="margin" w:hAnchor="text" w:x="13903" w:y="6612"/>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大危险源按照相关</w:t>
      </w:r>
    </w:p>
    <w:p>
      <w:pPr>
        <w:framePr w:w="4229" w:wrap="auto" w:vAnchor="margin" w:hAnchor="text" w:x="5225" w:y="67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知应急措施涉及其中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项，逾期未改正的。</w:t>
      </w:r>
    </w:p>
    <w:p>
      <w:pPr>
        <w:framePr w:w="3598" w:wrap="auto" w:vAnchor="margin" w:hAnchor="text" w:x="10416" w:y="67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人员处二万元以上三万元以下罚款。</w:t>
      </w:r>
    </w:p>
    <w:p>
      <w:pPr>
        <w:framePr w:w="8600" w:wrap="auto" w:vAnchor="margin" w:hAnchor="text" w:x="5645" w:y="72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5.对危险化学品重大危险源未登记建档，或者未进行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处十三万元以上十七万元以下罚款，对</w:t>
      </w:r>
    </w:p>
    <w:p>
      <w:pPr>
        <w:framePr w:w="10695" w:wrap="auto" w:vAnchor="margin" w:hAnchor="text" w:x="5225" w:y="77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定期检测、评估、监控，或者未制定应急预案，或者未告其直接负责的主管人员和其他直接责</w:t>
      </w:r>
      <w:r>
        <w:rPr>
          <w:rFonts w:hAnsiTheme="minorHAnsi" w:eastAsiaTheme="minorEastAsia" w:cstheme="minorBidi"/>
          <w:color w:val="000000"/>
          <w:spacing w:val="77"/>
          <w:sz w:val="21"/>
          <w:szCs w:val="22"/>
          <w:lang w:val="en-US" w:eastAsia="en-US" w:bidi="ar-SA"/>
        </w:rPr>
        <w:t xml:space="preserve"> </w:t>
      </w:r>
      <w:r>
        <w:rPr>
          <w:rFonts w:ascii="仿宋" w:hAnsi="仿宋" w:cs="仿宋" w:eastAsiaTheme="minorEastAsia"/>
          <w:color w:val="000000"/>
          <w:spacing w:val="14"/>
          <w:sz w:val="21"/>
          <w:szCs w:val="22"/>
          <w:lang w:val="en-US" w:eastAsia="en-US" w:bidi="ar-SA"/>
        </w:rPr>
        <w:t>裁量等次罚款幅度</w:t>
      </w:r>
    </w:p>
    <w:p>
      <w:pPr>
        <w:framePr w:w="10695" w:wrap="auto" w:vAnchor="margin" w:hAnchor="text" w:x="5225" w:y="7740"/>
        <w:widowControl w:val="0"/>
        <w:autoSpaceDE w:val="0"/>
        <w:autoSpaceDN w:val="0"/>
        <w:spacing w:before="170" w:line="209" w:lineRule="exact"/>
        <w:ind w:left="8678"/>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中间值以下裁量，</w:t>
      </w:r>
    </w:p>
    <w:p>
      <w:pPr>
        <w:framePr w:w="1078" w:wrap="auto" w:vAnchor="margin" w:hAnchor="text" w:x="4265" w:y="79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4229" w:wrap="auto" w:vAnchor="margin" w:hAnchor="text" w:x="5225" w:y="82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知应急措施涉及其中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项，逾期未改正的。</w:t>
      </w:r>
    </w:p>
    <w:p>
      <w:pPr>
        <w:framePr w:w="3809" w:wrap="auto" w:vAnchor="margin" w:hAnchor="text" w:x="10416" w:y="82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2016" w:wrap="auto" w:vAnchor="margin" w:hAnchor="text" w:x="13903" w:y="85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一级、二级危险化</w:t>
      </w:r>
    </w:p>
    <w:p>
      <w:pPr>
        <w:framePr w:w="2016" w:wrap="auto" w:vAnchor="margin" w:hAnchor="text" w:x="13903" w:y="851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学品重大危险源按</w:t>
      </w:r>
    </w:p>
    <w:p>
      <w:pPr>
        <w:framePr w:w="2016" w:wrap="auto" w:vAnchor="margin" w:hAnchor="text" w:x="13903" w:y="851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照相关裁量等次罚</w:t>
      </w:r>
    </w:p>
    <w:p>
      <w:pPr>
        <w:framePr w:w="2016" w:wrap="auto" w:vAnchor="margin" w:hAnchor="text" w:x="13903" w:y="8511"/>
        <w:widowControl w:val="0"/>
        <w:autoSpaceDE w:val="0"/>
        <w:autoSpaceDN w:val="0"/>
        <w:spacing w:before="170"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款幅度中间值以上</w:t>
      </w:r>
    </w:p>
    <w:p>
      <w:pPr>
        <w:framePr w:w="2016" w:wrap="auto" w:vAnchor="margin" w:hAnchor="text" w:x="13903" w:y="8511"/>
        <w:widowControl w:val="0"/>
        <w:autoSpaceDE w:val="0"/>
        <w:autoSpaceDN w:val="0"/>
        <w:spacing w:before="1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裁量。</w:t>
      </w:r>
    </w:p>
    <w:p>
      <w:pPr>
        <w:framePr w:w="8895" w:wrap="auto" w:vAnchor="margin" w:hAnchor="text" w:x="5225" w:y="885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6.对危险化学品重大危险源未登记建档，或者未进行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处十七万元以上二十万元以下罚款，对</w:t>
      </w:r>
    </w:p>
    <w:p>
      <w:pPr>
        <w:framePr w:w="8895" w:wrap="auto" w:vAnchor="margin" w:hAnchor="text" w:x="5225" w:y="885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定期检测、评估、监控，或者未制定应急预案，或者未告其直接负责的主管人员和其他直接责</w:t>
      </w:r>
    </w:p>
    <w:p>
      <w:pPr>
        <w:framePr w:w="4858" w:wrap="auto" w:vAnchor="margin" w:hAnchor="text" w:x="5225" w:y="97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知应急措施涉及其中</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项以上的，逾期未改正的。</w:t>
      </w:r>
    </w:p>
    <w:p>
      <w:pPr>
        <w:framePr w:w="3809" w:wrap="auto" w:vAnchor="margin" w:hAnchor="text" w:x="10416" w:y="97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42</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4" o:spid="_x0000_s1064" o:spt="75" type="#_x0000_t75" style="position:absolute;left:0pt;margin-left:55.95pt;margin-top:75.25pt;height:441.25pt;width:730.75pt;mso-position-horizontal-relative:page;mso-position-vertical-relative:page;z-index:-251617280;mso-width-relative:page;mso-height-relative:page;" filled="f" o:preferrelative="t" stroked="f" coordsize="21600,21600">
            <v:path/>
            <v:fill on="f" focussize="0,0"/>
            <v:stroke on="f" joinstyle="miter"/>
            <v:imagedata r:id="rId4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0" w:name="br1_39"/>
      <w:bookmarkEnd w:id="40"/>
      <w:r>
        <w:rPr>
          <w:rFonts w:ascii="Arial" w:hAnsiTheme="minorHAnsi" w:eastAsiaTheme="minorEastAsia" w:cstheme="minorBidi"/>
          <w:color w:val="FF0000"/>
          <w:sz w:val="2"/>
          <w:szCs w:val="22"/>
          <w:lang w:val="en-US" w:eastAsia="en-US" w:bidi="ar-SA"/>
        </w:rPr>
        <w:t xml:space="preserve"> </w:t>
      </w:r>
    </w:p>
    <w:p>
      <w:pPr>
        <w:framePr w:w="5489" w:wrap="auto" w:vAnchor="margin" w:hAnchor="text" w:x="5225" w:y="162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1.检查发现生产经营单位有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处爆破、吊装、动火、</w:t>
      </w:r>
    </w:p>
    <w:p>
      <w:pPr>
        <w:framePr w:w="5489" w:wrap="auto" w:vAnchor="margin" w:hAnchor="text" w:x="5225"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临时用电以及国务院应急管理部门会同国务院有关部门</w:t>
      </w:r>
    </w:p>
    <w:p>
      <w:pPr>
        <w:framePr w:w="5489" w:wrap="auto" w:vAnchor="margin" w:hAnchor="text" w:x="5225"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规定的其他危险作业，未安排专门人员进行现场安全管理</w:t>
      </w:r>
    </w:p>
    <w:p>
      <w:pPr>
        <w:framePr w:w="5489" w:wrap="auto" w:vAnchor="margin" w:hAnchor="text" w:x="5225" w:y="162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2129" w:wrap="auto" w:vAnchor="margin" w:hAnchor="text" w:x="10416" w:y="21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处三万元以下罚款。</w:t>
      </w:r>
    </w:p>
    <w:p>
      <w:pPr>
        <w:framePr w:w="3243" w:wrap="auto" w:vAnchor="margin" w:hAnchor="text" w:x="1248" w:y="2218"/>
        <w:widowControl w:val="0"/>
        <w:autoSpaceDE w:val="0"/>
        <w:autoSpaceDN w:val="0"/>
        <w:spacing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零一条</w:t>
      </w:r>
      <w:r>
        <w:rPr>
          <w:rFonts w:hAnsiTheme="minorHAnsi" w:eastAsiaTheme="minorEastAsia" w:cstheme="minorBidi"/>
          <w:color w:val="000000"/>
          <w:spacing w:val="71"/>
          <w:sz w:val="21"/>
          <w:szCs w:val="22"/>
          <w:lang w:val="en-US" w:eastAsia="en-US" w:bidi="ar-SA"/>
        </w:rPr>
        <w:t xml:space="preserve"> </w:t>
      </w:r>
      <w:r>
        <w:rPr>
          <w:rFonts w:ascii="仿宋" w:hAnsi="仿宋" w:cs="仿宋" w:eastAsiaTheme="minorEastAsia"/>
          <w:color w:val="000000"/>
          <w:spacing w:val="18"/>
          <w:sz w:val="21"/>
          <w:szCs w:val="22"/>
          <w:lang w:val="en-US" w:eastAsia="en-US" w:bidi="ar-SA"/>
        </w:rPr>
        <w:t>生产经营单位</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令限期改正，处十万元</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顿，并处十万元以上二</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十万元以下的罚款，对</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和其他直接责任人员处</w:t>
      </w:r>
    </w:p>
    <w:p>
      <w:pPr>
        <w:framePr w:w="3243" w:wrap="auto" w:vAnchor="margin" w:hAnchor="text" w:x="1248" w:y="2218"/>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二十七</w:t>
      </w:r>
      <w:r>
        <w:rPr>
          <w:rFonts w:hAnsiTheme="minorHAnsi" w:eastAsiaTheme="minorEastAsia" w:cstheme="minorBidi"/>
          <w:color w:val="000000"/>
          <w:spacing w:val="66"/>
          <w:sz w:val="21"/>
          <w:szCs w:val="22"/>
          <w:lang w:val="en-US" w:eastAsia="en-US" w:bidi="ar-SA"/>
        </w:rPr>
        <w:t xml:space="preserve"> </w:t>
      </w:r>
      <w:r>
        <w:rPr>
          <w:rFonts w:ascii="仿宋" w:hAnsi="仿宋" w:cs="仿宋" w:eastAsiaTheme="minorEastAsia"/>
          <w:color w:val="000000"/>
          <w:spacing w:val="6"/>
          <w:sz w:val="21"/>
          <w:szCs w:val="22"/>
          <w:lang w:val="en-US" w:eastAsia="en-US" w:bidi="ar-SA"/>
        </w:rPr>
        <w:t>二万元以上五万元以下</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的罚款；构成犯罪的，</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依照刑法有关规定追究</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刑事责任：……（三）</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进行爆破、吊装、动火、</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临时用电以及国务院应</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急管理部门会同国务院</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有关部门规定的其他危</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险作业，未安排专门人</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进</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行</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现</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场</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管</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理</w:t>
      </w:r>
    </w:p>
    <w:p>
      <w:pPr>
        <w:framePr w:w="3243" w:wrap="auto" w:vAnchor="margin" w:hAnchor="text" w:x="1248" w:y="2218"/>
        <w:widowControl w:val="0"/>
        <w:autoSpaceDE w:val="0"/>
        <w:autoSpaceDN w:val="0"/>
        <w:spacing w:before="151"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658" w:wrap="auto" w:vAnchor="margin" w:hAnchor="text" w:x="4476" w:y="28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5489" w:wrap="auto" w:vAnchor="margin" w:hAnchor="text" w:x="5225" w:y="308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2.检查发现生产经营单位有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处爆破、吊装、动火、</w:t>
      </w:r>
    </w:p>
    <w:p>
      <w:pPr>
        <w:framePr w:w="5489" w:wrap="auto" w:vAnchor="margin" w:hAnchor="text" w:x="5225" w:y="308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临时用电以及国务院应急管理部门会同国务院有关部门</w:t>
      </w:r>
    </w:p>
    <w:p>
      <w:pPr>
        <w:framePr w:w="5489" w:wrap="auto" w:vAnchor="margin" w:hAnchor="text" w:x="5225" w:y="308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规定的其他危险作业，未安排专门人员进行现场安全管理</w:t>
      </w:r>
    </w:p>
    <w:p>
      <w:pPr>
        <w:framePr w:w="5489" w:wrap="auto" w:vAnchor="margin" w:hAnchor="text" w:x="5225" w:y="3084"/>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3178" w:wrap="auto" w:vAnchor="margin" w:hAnchor="text" w:x="10416" w:y="36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处三万元以上七万元以下罚款。</w:t>
      </w:r>
    </w:p>
    <w:p>
      <w:pPr>
        <w:framePr w:w="3178" w:wrap="auto" w:vAnchor="margin" w:hAnchor="text" w:x="10416" w:y="3624"/>
        <w:widowControl w:val="0"/>
        <w:autoSpaceDE w:val="0"/>
        <w:autoSpaceDN w:val="0"/>
        <w:spacing w:before="125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处七万元以上十万元以下罚款。</w:t>
      </w:r>
    </w:p>
    <w:p>
      <w:pPr>
        <w:framePr w:w="5465" w:wrap="auto" w:vAnchor="margin" w:hAnchor="text" w:x="5225" w:y="45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3.检查发现生产经营单位有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9"/>
          <w:sz w:val="21"/>
          <w:szCs w:val="22"/>
          <w:lang w:val="en-US" w:eastAsia="en-US" w:bidi="ar-SA"/>
        </w:rPr>
        <w:t>处以上爆破、吊装、动</w:t>
      </w:r>
    </w:p>
    <w:p>
      <w:pPr>
        <w:framePr w:w="5465" w:wrap="auto" w:vAnchor="margin" w:hAnchor="text" w:x="5225" w:y="4546"/>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火、临时用电以及国务院应急管理部门会同国务院有关部</w:t>
      </w:r>
    </w:p>
    <w:p>
      <w:pPr>
        <w:framePr w:w="5465" w:wrap="auto" w:vAnchor="margin" w:hAnchor="text" w:x="5225" w:y="4546"/>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门规定的其他危险作业，未安排专门人员进行现场安全管</w:t>
      </w:r>
    </w:p>
    <w:p>
      <w:pPr>
        <w:framePr w:w="5465" w:wrap="auto" w:vAnchor="margin" w:hAnchor="text" w:x="5225" w:y="4546"/>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理的。</w:t>
      </w:r>
    </w:p>
    <w:p>
      <w:pPr>
        <w:framePr w:w="658" w:wrap="auto" w:vAnchor="margin" w:hAnchor="text" w:x="4476" w:y="50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5489" w:wrap="auto" w:vAnchor="margin" w:hAnchor="text" w:x="5225" w:y="600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4.检查发现生产经营单位有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处爆破、吊装、动火、</w:t>
      </w:r>
    </w:p>
    <w:p>
      <w:pPr>
        <w:framePr w:w="5489" w:wrap="auto" w:vAnchor="margin" w:hAnchor="text" w:x="5225" w:y="6007"/>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临时用电以及国务院应急管理部门会同国务院有关部门</w:t>
      </w:r>
    </w:p>
    <w:p>
      <w:pPr>
        <w:framePr w:w="5489" w:wrap="auto" w:vAnchor="margin" w:hAnchor="text" w:x="5225" w:y="6007"/>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规定的其他危险作业，未安排专门人员进行现场安全管</w:t>
      </w:r>
    </w:p>
    <w:p>
      <w:pPr>
        <w:framePr w:w="5489" w:wrap="auto" w:vAnchor="margin" w:hAnchor="text" w:x="5225" w:y="6007"/>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理，逾期不改正的。</w:t>
      </w:r>
    </w:p>
    <w:p>
      <w:pPr>
        <w:framePr w:w="3793" w:wrap="auto" w:vAnchor="margin" w:hAnchor="text" w:x="10416" w:y="61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处十万元以上十三万元以下罚款，对其</w:t>
      </w:r>
    </w:p>
    <w:p>
      <w:pPr>
        <w:framePr w:w="3793" w:wrap="auto" w:vAnchor="margin" w:hAnchor="text" w:x="10416" w:y="6187"/>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6187"/>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人员处二万元以上三万元以下罚款。</w:t>
      </w:r>
    </w:p>
    <w:p>
      <w:pPr>
        <w:framePr w:w="5489" w:wrap="auto" w:vAnchor="margin" w:hAnchor="text" w:x="5225" w:y="747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5.检查发现生产经营单位有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处爆破、吊装、动火、</w:t>
      </w:r>
    </w:p>
    <w:p>
      <w:pPr>
        <w:framePr w:w="5489" w:wrap="auto" w:vAnchor="margin" w:hAnchor="text" w:x="5225" w:y="7471"/>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临时用电以及国务院应急管理部门会同国务院有关部门</w:t>
      </w:r>
    </w:p>
    <w:p>
      <w:pPr>
        <w:framePr w:w="5489" w:wrap="auto" w:vAnchor="margin" w:hAnchor="text" w:x="5225" w:y="7471"/>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规定的其他危险作业，未安排专门人员进行现场安全管</w:t>
      </w:r>
    </w:p>
    <w:p>
      <w:pPr>
        <w:framePr w:w="5489" w:wrap="auto" w:vAnchor="margin" w:hAnchor="text" w:x="5225" w:y="7471"/>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理，逾期不改正的。</w:t>
      </w:r>
    </w:p>
    <w:p>
      <w:pPr>
        <w:framePr w:w="3809" w:wrap="auto" w:vAnchor="margin" w:hAnchor="text" w:x="10416" w:y="765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处十三万元以上十七万元以下罚款，对</w:t>
      </w:r>
    </w:p>
    <w:p>
      <w:pPr>
        <w:framePr w:w="3809" w:wrap="auto" w:vAnchor="margin" w:hAnchor="text" w:x="10416" w:y="7651"/>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7651"/>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1078" w:wrap="auto" w:vAnchor="margin" w:hAnchor="text" w:x="4265" w:y="80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5465" w:wrap="auto" w:vAnchor="margin" w:hAnchor="text" w:x="5225" w:y="893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6.检查发现生产经营单位有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9"/>
          <w:sz w:val="21"/>
          <w:szCs w:val="22"/>
          <w:lang w:val="en-US" w:eastAsia="en-US" w:bidi="ar-SA"/>
        </w:rPr>
        <w:t>处以上爆破、吊装、动</w:t>
      </w:r>
    </w:p>
    <w:p>
      <w:pPr>
        <w:framePr w:w="5465" w:wrap="auto" w:vAnchor="margin" w:hAnchor="text" w:x="5225" w:y="893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火、临时用电以及国务院应急管理部门会同国务院有关部</w:t>
      </w:r>
    </w:p>
    <w:p>
      <w:pPr>
        <w:framePr w:w="5465" w:wrap="auto" w:vAnchor="margin" w:hAnchor="text" w:x="5225" w:y="893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门规定的其他危险作业，未安排专门人员进行现场安全管</w:t>
      </w:r>
    </w:p>
    <w:p>
      <w:pPr>
        <w:framePr w:w="5465" w:wrap="auto" w:vAnchor="margin" w:hAnchor="text" w:x="5225" w:y="893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理，逾期不改正的。</w:t>
      </w:r>
    </w:p>
    <w:p>
      <w:pPr>
        <w:framePr w:w="3809" w:wrap="auto" w:vAnchor="margin" w:hAnchor="text" w:x="10416" w:y="91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处十七万元以上二十万元以下罚款，对</w:t>
      </w:r>
    </w:p>
    <w:p>
      <w:pPr>
        <w:framePr w:w="3809" w:wrap="auto" w:vAnchor="margin" w:hAnchor="text" w:x="10416" w:y="911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9113"/>
        <w:widowControl w:val="0"/>
        <w:autoSpaceDE w:val="0"/>
        <w:autoSpaceDN w:val="0"/>
        <w:spacing w:before="15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43</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5" o:spid="_x0000_s1065" o:spt="75" type="#_x0000_t75" style="position:absolute;left:0pt;margin-left:55.95pt;margin-top:75.25pt;height:441.75pt;width:730.75pt;mso-position-horizontal-relative:page;mso-position-vertical-relative:page;z-index:-251616256;mso-width-relative:page;mso-height-relative:page;" filled="f" o:preferrelative="t" stroked="f" coordsize="21600,21600">
            <v:path/>
            <v:fill on="f" focussize="0,0"/>
            <v:stroke on="f" joinstyle="miter"/>
            <v:imagedata r:id="rId4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1" w:name="br1_40"/>
      <w:bookmarkEnd w:id="41"/>
      <w:r>
        <w:rPr>
          <w:rFonts w:ascii="Arial" w:hAnsiTheme="minorHAnsi" w:eastAsiaTheme="minorEastAsia" w:cstheme="minorBidi"/>
          <w:color w:val="FF0000"/>
          <w:sz w:val="2"/>
          <w:szCs w:val="22"/>
          <w:lang w:val="en-US" w:eastAsia="en-US" w:bidi="ar-SA"/>
        </w:rPr>
        <w:t xml:space="preserve"> </w:t>
      </w:r>
    </w:p>
    <w:p>
      <w:pPr>
        <w:framePr w:w="7320"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1.未构成危险化学品重大危险源的一般行业生产经</w:t>
      </w:r>
    </w:p>
    <w:p>
      <w:pPr>
        <w:framePr w:w="7320"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营单位未建立安全风险分级管控制度或者未按照安全风</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处三万元以下罚款。</w:t>
      </w:r>
    </w:p>
    <w:p>
      <w:pPr>
        <w:framePr w:w="7320"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险分级采取相应管控措施的。</w:t>
      </w:r>
    </w:p>
    <w:p>
      <w:pPr>
        <w:framePr w:w="2391" w:wrap="auto" w:vAnchor="margin" w:hAnchor="text" w:x="1997" w:y="20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零一条</w:t>
      </w:r>
      <w:r>
        <w:rPr>
          <w:rFonts w:hAnsiTheme="minorHAnsi" w:eastAsiaTheme="minorEastAsia" w:cstheme="minorBidi"/>
          <w:color w:val="000000"/>
          <w:spacing w:val="71"/>
          <w:sz w:val="21"/>
          <w:szCs w:val="22"/>
          <w:lang w:val="en-US" w:eastAsia="en-US" w:bidi="ar-SA"/>
        </w:rPr>
        <w:t xml:space="preserve"> </w:t>
      </w:r>
      <w:r>
        <w:rPr>
          <w:rFonts w:ascii="仿宋" w:hAnsi="仿宋" w:cs="仿宋" w:eastAsiaTheme="minorEastAsia"/>
          <w:color w:val="000000"/>
          <w:spacing w:val="18"/>
          <w:sz w:val="21"/>
          <w:szCs w:val="22"/>
          <w:lang w:val="en-US" w:eastAsia="en-US" w:bidi="ar-SA"/>
        </w:rPr>
        <w:t>生产经营单位</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令限期改正，处十万元</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顿，并处十万元以上二</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十万元以下的罚款，对</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和其他直接责任人员处</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二万元以上五万元以下</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的罚款；构成犯罪的，</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依照刑法有关规定追究</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刑事责任：……（四）</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未建立安全风险分级管</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控制度或者未按照安全</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风险分级采取相应管控</w:t>
      </w:r>
    </w:p>
    <w:p>
      <w:pPr>
        <w:framePr w:w="2391" w:wrap="auto" w:vAnchor="margin" w:hAnchor="text" w:x="1997" w:y="2064"/>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措施的。</w:t>
      </w:r>
    </w:p>
    <w:p>
      <w:pPr>
        <w:framePr w:w="658" w:wrap="auto" w:vAnchor="margin" w:hAnchor="text" w:x="4476" w:y="283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4860" w:wrap="auto" w:vAnchor="margin" w:hAnchor="text" w:x="5645" w:y="30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2.未构成危险化学品重大危险源的高危行业生产经</w:t>
      </w:r>
    </w:p>
    <w:p>
      <w:pPr>
        <w:framePr w:w="2016" w:wrap="auto" w:vAnchor="margin" w:hAnchor="text" w:x="13903" w:y="316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6" w:wrap="auto" w:vAnchor="margin" w:hAnchor="text" w:x="13903" w:y="316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裁量基准时，根据</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行业类别确定相关</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裁量等次，还要考</w:t>
      </w:r>
    </w:p>
    <w:p>
      <w:pPr>
        <w:framePr w:w="2016" w:wrap="auto" w:vAnchor="margin" w:hAnchor="text" w:x="13903" w:y="316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虑企业规模。小型</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企业按照相关裁量</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次</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较</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低</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幅</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度</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裁</w:t>
      </w:r>
    </w:p>
    <w:p>
      <w:pPr>
        <w:framePr w:w="2016" w:wrap="auto" w:vAnchor="margin" w:hAnchor="text" w:x="13903" w:y="316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量，中型企业按照</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相关裁量等次中间</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幅度裁量，大型企</w:t>
      </w:r>
    </w:p>
    <w:p>
      <w:pPr>
        <w:framePr w:w="2016" w:wrap="auto" w:vAnchor="margin" w:hAnchor="text" w:x="13903" w:y="316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业按照相关裁量等</w:t>
      </w:r>
    </w:p>
    <w:p>
      <w:pPr>
        <w:framePr w:w="2016" w:wrap="auto" w:vAnchor="margin" w:hAnchor="text" w:x="13903" w:y="316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次较高幅度裁量。</w:t>
      </w:r>
    </w:p>
    <w:p>
      <w:pPr>
        <w:framePr w:w="8369" w:wrap="auto" w:vAnchor="margin" w:hAnchor="text" w:x="5225" w:y="35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营单位未建立安全风险分级管控制度或者未按照安全风</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处二万元以上五万元以下罚款。</w:t>
      </w:r>
    </w:p>
    <w:p>
      <w:pPr>
        <w:framePr w:w="8369" w:wrap="auto" w:vAnchor="margin" w:hAnchor="text" w:x="5225" w:y="35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险分级采取相应管控措施的。</w:t>
      </w:r>
    </w:p>
    <w:p>
      <w:pPr>
        <w:framePr w:w="4860" w:wrap="auto" w:vAnchor="margin" w:hAnchor="text" w:x="5645" w:y="447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3.未构成危险化学品重大危险源的一般行业生产经</w:t>
      </w:r>
    </w:p>
    <w:p>
      <w:pPr>
        <w:framePr w:w="8391" w:wrap="auto" w:vAnchor="margin" w:hAnchor="text" w:x="5225" w:y="4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营单位未建立安全风险分级管控制度且未按照安全风险</w:t>
      </w:r>
    </w:p>
    <w:p>
      <w:pPr>
        <w:framePr w:w="8391" w:wrap="auto" w:vAnchor="margin" w:hAnchor="text" w:x="5225" w:y="493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分级采取相应管控措施的，构成危险化学品重大危险源的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处三万元以上七万元以下罚款。</w:t>
      </w:r>
    </w:p>
    <w:p>
      <w:pPr>
        <w:framePr w:w="8391" w:wrap="auto" w:vAnchor="margin" w:hAnchor="text" w:x="5225" w:y="4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生产经营单位未建立安全风险分级管控制度或者未按照</w:t>
      </w:r>
    </w:p>
    <w:p>
      <w:pPr>
        <w:framePr w:w="8391" w:wrap="auto" w:vAnchor="margin" w:hAnchor="text" w:x="5225" w:y="4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安全风险分级采取相应管控措施的。</w:t>
      </w:r>
    </w:p>
    <w:p>
      <w:pPr>
        <w:framePr w:w="869" w:wrap="auto" w:vAnchor="margin" w:hAnchor="text" w:x="1248" w:y="56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二十八</w:t>
      </w:r>
    </w:p>
    <w:p>
      <w:pPr>
        <w:framePr w:w="658" w:wrap="auto" w:vAnchor="margin" w:hAnchor="text" w:x="4476" w:y="62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8369" w:wrap="auto" w:vAnchor="margin" w:hAnchor="text" w:x="5225" w:y="692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4.未构成危险化学品重大危险源的高危行业生产经</w:t>
      </w:r>
    </w:p>
    <w:p>
      <w:pPr>
        <w:framePr w:w="8369" w:wrap="auto" w:vAnchor="margin" w:hAnchor="text" w:x="5225" w:y="6924"/>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营单位未建立安全风险分级管控制度且未按照安全风险</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处五万元以上八万元以下罚款。</w:t>
      </w:r>
    </w:p>
    <w:p>
      <w:pPr>
        <w:framePr w:w="8369" w:wrap="auto" w:vAnchor="margin" w:hAnchor="text" w:x="5225" w:y="692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分级采取相应管控措施的。</w:t>
      </w:r>
    </w:p>
    <w:p>
      <w:pPr>
        <w:framePr w:w="8369" w:wrap="auto" w:vAnchor="margin" w:hAnchor="text" w:x="5225" w:y="856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5.构成危险化学品重大危险源的生产经营单位未建</w:t>
      </w:r>
    </w:p>
    <w:p>
      <w:pPr>
        <w:framePr w:w="8369" w:wrap="auto" w:vAnchor="margin" w:hAnchor="text" w:x="5225" w:y="856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立安全风险分级管控制度且未按照安全风险分级采取相</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处七万元以上十万元以下罚款。</w:t>
      </w:r>
    </w:p>
    <w:p>
      <w:pPr>
        <w:framePr w:w="8369" w:wrap="auto" w:vAnchor="margin" w:hAnchor="text" w:x="5225" w:y="856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应管控措施的。</w:t>
      </w:r>
    </w:p>
    <w:p>
      <w:pPr>
        <w:framePr w:w="658" w:wrap="auto" w:vAnchor="margin" w:hAnchor="text" w:x="4476" w:y="90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44</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6" o:spid="_x0000_s1066" o:spt="75" type="#_x0000_t75" style="position:absolute;left:0pt;margin-left:55.95pt;margin-top:75.25pt;height:423.5pt;width:730.75pt;mso-position-horizontal-relative:page;mso-position-vertical-relative:page;z-index:-251615232;mso-width-relative:page;mso-height-relative:page;" filled="f" o:preferrelative="t" stroked="f" coordsize="21600,21600">
            <v:path/>
            <v:fill on="f" focussize="0,0"/>
            <v:stroke on="f" joinstyle="miter"/>
            <v:imagedata r:id="rId4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2" w:name="br1_41"/>
      <w:bookmarkEnd w:id="42"/>
      <w:r>
        <w:rPr>
          <w:rFonts w:ascii="Arial" w:hAnsiTheme="minorHAnsi" w:eastAsiaTheme="minorEastAsia" w:cstheme="minorBidi"/>
          <w:color w:val="FF0000"/>
          <w:sz w:val="2"/>
          <w:szCs w:val="22"/>
          <w:lang w:val="en-US" w:eastAsia="en-US" w:bidi="ar-SA"/>
        </w:rPr>
        <w:t xml:space="preserve"> </w:t>
      </w:r>
    </w:p>
    <w:p>
      <w:pPr>
        <w:framePr w:w="8892"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6.未构成危险化学品重大危险源的一般行业生产经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处十万元以上十三万元以下罚款，对其</w:t>
      </w:r>
    </w:p>
    <w:p>
      <w:pPr>
        <w:framePr w:w="8892"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营单位未建立安全风险分级管控制度或者未按照安全风</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4229" w:wrap="auto" w:vAnchor="margin" w:hAnchor="text" w:x="5225"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险分级采取相应管控措施，逾期未改正的。</w:t>
      </w:r>
    </w:p>
    <w:p>
      <w:pPr>
        <w:framePr w:w="2129" w:wrap="auto" w:vAnchor="margin" w:hAnchor="text" w:x="10416"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人员处二万元罚款。</w:t>
      </w:r>
    </w:p>
    <w:p>
      <w:pPr>
        <w:framePr w:w="8895" w:wrap="auto" w:vAnchor="margin" w:hAnchor="text" w:x="5225" w:y="307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7.未构成危险化学品重大危险源的高危行业生产经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处十二万元以上十五万元以下罚款，对</w:t>
      </w:r>
    </w:p>
    <w:p>
      <w:pPr>
        <w:framePr w:w="8895" w:wrap="auto" w:vAnchor="margin" w:hAnchor="text" w:x="5225"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营单位未建立安全风险分级管控制度或者未按照安全风</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4229" w:wrap="auto" w:vAnchor="margin" w:hAnchor="text" w:x="5225"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险分级采取相应管控措施，逾期未改正的。</w:t>
      </w:r>
    </w:p>
    <w:p>
      <w:pPr>
        <w:framePr w:w="3809" w:wrap="auto" w:vAnchor="margin" w:hAnchor="text" w:x="10416"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任人员处二万元以上三万元以下罚款。</w:t>
      </w:r>
    </w:p>
    <w:p>
      <w:pPr>
        <w:framePr w:w="4860" w:wrap="auto" w:vAnchor="margin" w:hAnchor="text" w:x="5645" w:y="447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8.未构成危险化学品重大危险源的一般行业生产经</w:t>
      </w:r>
    </w:p>
    <w:p>
      <w:pPr>
        <w:framePr w:w="9000" w:wrap="auto" w:vAnchor="margin" w:hAnchor="text" w:x="5225" w:y="4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营单位未建立安全风险分级管控制度且未按照安全风险</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处十三万元以上十七万元以下罚款，对</w:t>
      </w:r>
    </w:p>
    <w:p>
      <w:pPr>
        <w:framePr w:w="9000" w:wrap="auto" w:vAnchor="margin" w:hAnchor="text" w:x="5225" w:y="493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分级采取相应管控措施的，构成危险化学品重大危险源的</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9000" w:wrap="auto" w:vAnchor="margin" w:hAnchor="text" w:x="5225" w:y="4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生产经营单位未建立安全风险分级管控制度或者未按照</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任人员处三万元以上四万元以下罚款。</w:t>
      </w:r>
    </w:p>
    <w:p>
      <w:pPr>
        <w:framePr w:w="9000" w:wrap="auto" w:vAnchor="margin" w:hAnchor="text" w:x="5225" w:y="4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安全风险分级采取相应管控措施，逾期未改正的。</w:t>
      </w:r>
    </w:p>
    <w:p>
      <w:pPr>
        <w:framePr w:w="1078" w:wrap="auto" w:vAnchor="margin" w:hAnchor="text" w:x="4265" w:y="57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8895" w:wrap="auto" w:vAnchor="margin" w:hAnchor="text" w:x="5225" w:y="679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9.未构成危险化学品重大危险源的高危行业生产经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处十五万元以上十八万元以下罚款，对</w:t>
      </w:r>
    </w:p>
    <w:p>
      <w:pPr>
        <w:framePr w:w="8895" w:wrap="auto" w:vAnchor="margin" w:hAnchor="text" w:x="5225" w:y="679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营单位未建立安全风险分级管控制度且未按照安全风险</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4018" w:wrap="auto" w:vAnchor="margin" w:hAnchor="text" w:x="5225" w:y="77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分级采取相应管控措施，逾期未改正的。</w:t>
      </w:r>
    </w:p>
    <w:p>
      <w:pPr>
        <w:framePr w:w="3809" w:wrap="auto" w:vAnchor="margin" w:hAnchor="text" w:x="10416" w:y="77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8895" w:wrap="auto" w:vAnchor="margin" w:hAnchor="text" w:x="5225" w:y="852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10.构成危险化学品重大危险源的生产经营单位未建</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处十七万元以上二十万元以下罚款，对</w:t>
      </w:r>
    </w:p>
    <w:p>
      <w:pPr>
        <w:framePr w:w="8895" w:wrap="auto" w:vAnchor="margin" w:hAnchor="text" w:x="5225" w:y="852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立安全风险分级管控制度且未按照安全风险分级采取相</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2969" w:wrap="auto" w:vAnchor="margin" w:hAnchor="text" w:x="5225" w:y="944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应管控措施，逾期未改正的。</w:t>
      </w:r>
    </w:p>
    <w:p>
      <w:pPr>
        <w:framePr w:w="2338" w:wrap="auto" w:vAnchor="margin" w:hAnchor="text" w:x="10416" w:y="944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任人员处五万元罚款。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45</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7" o:spid="_x0000_s1067" o:spt="75" type="#_x0000_t75" style="position:absolute;left:0pt;margin-left:55.95pt;margin-top:75.25pt;height:432.25pt;width:730.75pt;mso-position-horizontal-relative:page;mso-position-vertical-relative:page;z-index:-251614208;mso-width-relative:page;mso-height-relative:page;" filled="f" o:preferrelative="t" stroked="f" coordsize="21600,21600">
            <v:path/>
            <v:fill on="f" focussize="0,0"/>
            <v:stroke on="f" joinstyle="miter"/>
            <v:imagedata r:id="rId4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3" w:name="br1_42"/>
      <w:bookmarkEnd w:id="43"/>
      <w:r>
        <w:rPr>
          <w:rFonts w:ascii="Arial" w:hAnsiTheme="minorHAnsi" w:eastAsiaTheme="minorEastAsia" w:cstheme="minorBidi"/>
          <w:color w:val="FF0000"/>
          <w:sz w:val="2"/>
          <w:szCs w:val="22"/>
          <w:lang w:val="en-US" w:eastAsia="en-US" w:bidi="ar-SA"/>
        </w:rPr>
        <w:t xml:space="preserve"> </w:t>
      </w:r>
    </w:p>
    <w:p>
      <w:pPr>
        <w:framePr w:w="7320" w:wrap="auto" w:vAnchor="margin" w:hAnchor="text" w:x="5225" w:y="166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1.未构成危险化学品重大危险源的一般行业生产经</w:t>
      </w:r>
    </w:p>
    <w:p>
      <w:pPr>
        <w:framePr w:w="7320" w:wrap="auto" w:vAnchor="margin" w:hAnchor="text" w:x="5225" w:y="1668"/>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营单位未建立事故隐患排查治理制度或者重大事故隐患</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处三万元以下罚款。</w:t>
      </w:r>
    </w:p>
    <w:p>
      <w:pPr>
        <w:framePr w:w="7320" w:wrap="auto" w:vAnchor="margin" w:hAnchor="text" w:x="5225" w:y="1668"/>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排查治理情况未按照规定报告的。</w:t>
      </w:r>
    </w:p>
    <w:p>
      <w:pPr>
        <w:framePr w:w="658" w:wrap="auto" w:vAnchor="margin" w:hAnchor="text" w:x="4476" w:y="206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069"/>
        <w:widowControl w:val="0"/>
        <w:autoSpaceDE w:val="0"/>
        <w:autoSpaceDN w:val="0"/>
        <w:spacing w:before="124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2069"/>
        <w:widowControl w:val="0"/>
        <w:autoSpaceDE w:val="0"/>
        <w:autoSpaceDN w:val="0"/>
        <w:spacing w:before="121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2391" w:wrap="auto" w:vAnchor="margin" w:hAnchor="text" w:x="1997" w:y="244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零一条</w:t>
      </w:r>
      <w:r>
        <w:rPr>
          <w:rFonts w:hAnsiTheme="minorHAnsi" w:eastAsiaTheme="minorEastAsia" w:cstheme="minorBidi"/>
          <w:color w:val="000000"/>
          <w:spacing w:val="71"/>
          <w:sz w:val="21"/>
          <w:szCs w:val="22"/>
          <w:lang w:val="en-US" w:eastAsia="en-US" w:bidi="ar-SA"/>
        </w:rPr>
        <w:t xml:space="preserve"> </w:t>
      </w:r>
      <w:r>
        <w:rPr>
          <w:rFonts w:ascii="仿宋" w:hAnsi="仿宋" w:cs="仿宋" w:eastAsiaTheme="minorEastAsia"/>
          <w:color w:val="000000"/>
          <w:spacing w:val="18"/>
          <w:sz w:val="21"/>
          <w:szCs w:val="22"/>
          <w:lang w:val="en-US" w:eastAsia="en-US" w:bidi="ar-SA"/>
        </w:rPr>
        <w:t>生产经营单位</w:t>
      </w:r>
    </w:p>
    <w:p>
      <w:pPr>
        <w:framePr w:w="2391" w:wrap="auto" w:vAnchor="margin" w:hAnchor="text" w:x="1997" w:y="24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令限期改正，处十万元</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2391" w:wrap="auto" w:vAnchor="margin" w:hAnchor="text" w:x="1997" w:y="24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顿，并处十万元以上二</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十万元以下的罚款，对</w:t>
      </w:r>
    </w:p>
    <w:p>
      <w:pPr>
        <w:framePr w:w="2391" w:wrap="auto" w:vAnchor="margin" w:hAnchor="text" w:x="1997" w:y="24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和其他直接责任人员处</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二万元以上五万元以下</w:t>
      </w:r>
    </w:p>
    <w:p>
      <w:pPr>
        <w:framePr w:w="2391" w:wrap="auto" w:vAnchor="margin" w:hAnchor="text" w:x="1997" w:y="24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的罚款；构成犯罪的，</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依照刑法有关规定追究</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刑事责任：……（五）</w:t>
      </w:r>
    </w:p>
    <w:p>
      <w:pPr>
        <w:framePr w:w="2391" w:wrap="auto" w:vAnchor="margin" w:hAnchor="text" w:x="1997" w:y="24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未建立事故隐患排查治</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理制度，或者重大事故</w:t>
      </w:r>
    </w:p>
    <w:p>
      <w:pPr>
        <w:framePr w:w="2391" w:wrap="auto" w:vAnchor="margin" w:hAnchor="text" w:x="1997" w:y="24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隐患排查治理情况未按</w:t>
      </w:r>
    </w:p>
    <w:p>
      <w:pPr>
        <w:framePr w:w="2391" w:wrap="auto" w:vAnchor="margin" w:hAnchor="text" w:x="1997" w:y="24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照规定报告的。</w:t>
      </w:r>
    </w:p>
    <w:p>
      <w:pPr>
        <w:framePr w:w="4860" w:wrap="auto" w:vAnchor="margin" w:hAnchor="text" w:x="5645" w:y="29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2.未构成危险化学品重大危险源的高危行业生产经</w:t>
      </w:r>
    </w:p>
    <w:p>
      <w:pPr>
        <w:framePr w:w="5465" w:wrap="auto" w:vAnchor="margin" w:hAnchor="text" w:x="5225" w:y="33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营单位、构成危险化学品重大危险源的一般行业生产经营</w:t>
      </w:r>
    </w:p>
    <w:p>
      <w:pPr>
        <w:framePr w:w="3178" w:wrap="auto" w:vAnchor="margin" w:hAnchor="text" w:x="10416" w:y="35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处三万元以上七万元以下罚款。</w:t>
      </w:r>
    </w:p>
    <w:p>
      <w:pPr>
        <w:framePr w:w="5278" w:wrap="auto" w:vAnchor="margin" w:hAnchor="text" w:x="5225" w:y="37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单位未建立事故隐患排查治理制度或者重大事故隐患排</w:t>
      </w:r>
    </w:p>
    <w:p>
      <w:pPr>
        <w:framePr w:w="5278" w:wrap="auto" w:vAnchor="margin" w:hAnchor="text" w:x="5225" w:y="3718"/>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查治理情况未按照规定报告的。</w:t>
      </w:r>
    </w:p>
    <w:p>
      <w:pPr>
        <w:framePr w:w="8369" w:wrap="auto" w:vAnchor="margin" w:hAnchor="text" w:x="5225" w:y="454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3.构成危险化学品重大危险源的高危行业生产经营</w:t>
      </w:r>
    </w:p>
    <w:p>
      <w:pPr>
        <w:framePr w:w="8369" w:wrap="auto" w:vAnchor="margin" w:hAnchor="text" w:x="5225" w:y="4541"/>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单位未建立事故隐患排查治理制度或者重大事故隐患排</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处七万元以上十万元以下罚款。</w:t>
      </w:r>
    </w:p>
    <w:p>
      <w:pPr>
        <w:framePr w:w="8369" w:wrap="auto" w:vAnchor="margin" w:hAnchor="text" w:x="5225" w:y="454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查治理情况未按照规定报告的。</w:t>
      </w:r>
    </w:p>
    <w:p>
      <w:pPr>
        <w:framePr w:w="8892" w:wrap="auto" w:vAnchor="margin" w:hAnchor="text" w:x="5225" w:y="58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4.未构成危险化学品重大危险源的一般行业生产经</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处十万元以上十三万元以下罚款，对其</w:t>
      </w:r>
    </w:p>
    <w:p>
      <w:pPr>
        <w:framePr w:w="8892" w:wrap="auto" w:vAnchor="margin" w:hAnchor="text" w:x="5225" w:y="5806"/>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营单位未建立事故隐患排查治理制度或者重大事故隐患</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869" w:wrap="auto" w:vAnchor="margin" w:hAnchor="text" w:x="1248" w:y="58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二十九</w:t>
      </w:r>
    </w:p>
    <w:p>
      <w:pPr>
        <w:framePr w:w="4649" w:wrap="auto" w:vAnchor="margin" w:hAnchor="text" w:x="5225" w:y="660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排查治理情况未按照规定报告，逾期未改正的。</w:t>
      </w:r>
    </w:p>
    <w:p>
      <w:pPr>
        <w:framePr w:w="3598" w:wrap="auto" w:vAnchor="margin" w:hAnchor="text" w:x="10416" w:y="660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人员处二万元以上三万元以下罚款。</w:t>
      </w:r>
    </w:p>
    <w:p>
      <w:pPr>
        <w:framePr w:w="5465" w:wrap="auto" w:vAnchor="margin" w:hAnchor="text" w:x="5225" w:y="721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5.未构成危险化学品重大危险源的高危行业生产经</w:t>
      </w:r>
    </w:p>
    <w:p>
      <w:pPr>
        <w:framePr w:w="5465" w:wrap="auto" w:vAnchor="margin" w:hAnchor="text" w:x="5225" w:y="72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营单位、构成危险化学品重大危险源的一般行业生产经营</w:t>
      </w:r>
    </w:p>
    <w:p>
      <w:pPr>
        <w:framePr w:w="5465" w:wrap="auto" w:vAnchor="margin" w:hAnchor="text" w:x="5225" w:y="721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单位未建立事故隐患排查治理制度或者重大事故隐患排</w:t>
      </w:r>
    </w:p>
    <w:p>
      <w:pPr>
        <w:framePr w:w="5465" w:wrap="auto" w:vAnchor="margin" w:hAnchor="text" w:x="5225" w:y="721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查治理情况未按照规定报告，逾期未改正的。</w:t>
      </w:r>
    </w:p>
    <w:p>
      <w:pPr>
        <w:framePr w:w="3809" w:wrap="auto" w:vAnchor="margin" w:hAnchor="text" w:x="10416" w:y="74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处十三万元以上十七万元以下罚款，对</w:t>
      </w:r>
    </w:p>
    <w:p>
      <w:pPr>
        <w:framePr w:w="3809" w:wrap="auto" w:vAnchor="margin" w:hAnchor="text" w:x="10416" w:y="741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741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任人员处三万元以上四万元以下罚款。</w:t>
      </w:r>
    </w:p>
    <w:p>
      <w:pPr>
        <w:framePr w:w="1078" w:wrap="auto" w:vAnchor="margin" w:hAnchor="text" w:x="4265" w:y="79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8895" w:wrap="auto" w:vAnchor="margin" w:hAnchor="text" w:x="5225" w:y="910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6.构成重大危险源的高危行业生产经营单位未建立</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处十七万元以上二十万元以下罚款，对</w:t>
      </w:r>
    </w:p>
    <w:p>
      <w:pPr>
        <w:framePr w:w="8895" w:wrap="auto" w:vAnchor="margin" w:hAnchor="text" w:x="5225" w:y="9108"/>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事故隐患排查治理制度或者重大事故隐患排查治理情况</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3389" w:wrap="auto" w:vAnchor="margin" w:hAnchor="text" w:x="5225" w:y="99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未按照规定报告，逾期未改正的。</w:t>
      </w:r>
    </w:p>
    <w:p>
      <w:pPr>
        <w:framePr w:w="3809" w:wrap="auto" w:vAnchor="margin" w:hAnchor="text" w:x="10416" w:y="99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任人员处四万元以上五万元以下罚款。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46</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8" o:spid="_x0000_s1068" o:spt="75" type="#_x0000_t75" style="position:absolute;left:0pt;margin-left:55.95pt;margin-top:75.25pt;height:444.15pt;width:730.75pt;mso-position-horizontal-relative:page;mso-position-vertical-relative:page;z-index:-251613184;mso-width-relative:page;mso-height-relative:page;" filled="f" o:preferrelative="t" stroked="f" coordsize="21600,21600">
            <v:path/>
            <v:fill on="f" focussize="0,0"/>
            <v:stroke on="f" joinstyle="miter"/>
            <v:imagedata r:id="rId4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4" w:name="br1_43"/>
      <w:bookmarkEnd w:id="44"/>
      <w:r>
        <w:rPr>
          <w:rFonts w:ascii="Arial" w:hAnsiTheme="minorHAnsi" w:eastAsiaTheme="minorEastAsia" w:cstheme="minorBidi"/>
          <w:color w:val="FF0000"/>
          <w:sz w:val="2"/>
          <w:szCs w:val="22"/>
          <w:lang w:val="en-US" w:eastAsia="en-US" w:bidi="ar-SA"/>
        </w:rPr>
        <w:t xml:space="preserve"> </w:t>
      </w:r>
    </w:p>
    <w:p>
      <w:pPr>
        <w:framePr w:w="4860" w:wrap="auto" w:vAnchor="margin" w:hAnchor="text" w:x="5645"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项一般事故隐患未采取措施消</w:t>
      </w:r>
    </w:p>
    <w:p>
      <w:pPr>
        <w:framePr w:w="2016"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6"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裁量基准时，一要</w:t>
      </w:r>
    </w:p>
    <w:p>
      <w:pPr>
        <w:framePr w:w="2016"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考虑企业规模。小</w:t>
      </w:r>
    </w:p>
    <w:p>
      <w:pPr>
        <w:framePr w:w="2016"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型企业按照相关裁</w:t>
      </w:r>
    </w:p>
    <w:p>
      <w:pPr>
        <w:framePr w:w="2016"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量等次较低幅度裁</w:t>
      </w:r>
    </w:p>
    <w:p>
      <w:pPr>
        <w:framePr w:w="2016"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量，中型企业按照</w:t>
      </w:r>
    </w:p>
    <w:p>
      <w:pPr>
        <w:framePr w:w="2016"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相关裁量等次中间</w:t>
      </w:r>
    </w:p>
    <w:p>
      <w:pPr>
        <w:framePr w:w="658" w:wrap="auto" w:vAnchor="margin" w:hAnchor="text" w:x="447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1903"/>
        <w:widowControl w:val="0"/>
        <w:autoSpaceDE w:val="0"/>
        <w:autoSpaceDN w:val="0"/>
        <w:spacing w:before="7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2129" w:wrap="auto" w:vAnchor="margin" w:hAnchor="text" w:x="1041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处一万元以下罚款。</w:t>
      </w:r>
    </w:p>
    <w:p>
      <w:pPr>
        <w:framePr w:w="5280" w:wrap="auto" w:vAnchor="margin" w:hAnchor="text" w:x="5225"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除的。</w:t>
      </w:r>
    </w:p>
    <w:p>
      <w:pPr>
        <w:framePr w:w="5280" w:wrap="auto" w:vAnchor="margin" w:hAnchor="text" w:x="5225" w:y="2131"/>
        <w:widowControl w:val="0"/>
        <w:autoSpaceDE w:val="0"/>
        <w:autoSpaceDN w:val="0"/>
        <w:spacing w:before="27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项一般事故隐患未采取措施消</w:t>
      </w:r>
    </w:p>
    <w:p>
      <w:pPr>
        <w:framePr w:w="2391" w:wrap="auto" w:vAnchor="margin" w:hAnchor="text" w:x="1997" w:y="282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零二条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w:t>
      </w:r>
    </w:p>
    <w:p>
      <w:pPr>
        <w:framePr w:w="2391" w:wrap="auto" w:vAnchor="margin" w:hAnchor="text" w:x="1997" w:y="282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未采取措施消除事故隐</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患的，责令立即消除或</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者限期消除，处五万元</w:t>
      </w:r>
    </w:p>
    <w:p>
      <w:pPr>
        <w:framePr w:w="2391" w:wrap="auto" w:vAnchor="margin" w:hAnchor="text" w:x="1997" w:y="282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以下的罚款；生产经营</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单位拒不执行的，责令</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停产停业整顿，对其直</w:t>
      </w:r>
    </w:p>
    <w:p>
      <w:pPr>
        <w:framePr w:w="2391" w:wrap="auto" w:vAnchor="margin" w:hAnchor="text" w:x="1997" w:y="282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接负责的主管人员和其</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他直接责任人员处五万</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元以上十万元以下的罚</w:t>
      </w:r>
    </w:p>
    <w:p>
      <w:pPr>
        <w:framePr w:w="2391" w:wrap="auto" w:vAnchor="margin" w:hAnchor="text" w:x="1997" w:y="282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款；构成犯罪的，依照</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刑法有关规定追究刑事</w:t>
      </w:r>
    </w:p>
    <w:p>
      <w:pPr>
        <w:framePr w:w="2391" w:wrap="auto" w:vAnchor="margin" w:hAnchor="text" w:x="1997" w:y="28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w:t>
      </w:r>
    </w:p>
    <w:p>
      <w:pPr>
        <w:framePr w:w="3178" w:wrap="auto" w:vAnchor="margin" w:hAnchor="text" w:x="10416" w:y="284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处一万元以上三万元以下罚款。</w:t>
      </w:r>
    </w:p>
    <w:p>
      <w:pPr>
        <w:framePr w:w="5280" w:wrap="auto" w:vAnchor="margin" w:hAnchor="text" w:x="5225" w:y="30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除的。</w:t>
      </w:r>
    </w:p>
    <w:p>
      <w:pPr>
        <w:framePr w:w="5280" w:wrap="auto" w:vAnchor="margin" w:hAnchor="text" w:x="5225" w:y="3075"/>
        <w:widowControl w:val="0"/>
        <w:autoSpaceDE w:val="0"/>
        <w:autoSpaceDN w:val="0"/>
        <w:spacing w:before="273"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项以上一般事故隐患未采取措</w:t>
      </w:r>
    </w:p>
    <w:p>
      <w:pPr>
        <w:framePr w:w="8369" w:wrap="auto" w:vAnchor="margin" w:hAnchor="text" w:x="5225" w:y="40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施消除，或者生产经营单位存在</w:t>
      </w:r>
      <w:r>
        <w:rPr>
          <w:rFonts w:hAnsiTheme="minorHAnsi" w:eastAsiaTheme="minorEastAsia" w:cstheme="minorBidi"/>
          <w:color w:val="000000"/>
          <w:spacing w:val="8"/>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1"/>
          <w:sz w:val="21"/>
          <w:szCs w:val="22"/>
          <w:lang w:val="en-US" w:eastAsia="en-US" w:bidi="ar-SA"/>
        </w:rPr>
        <w:t>项以上重大事故隐患未处三万元以上五万元以下罚款。</w:t>
      </w:r>
    </w:p>
    <w:p>
      <w:pPr>
        <w:framePr w:w="8369" w:wrap="auto" w:vAnchor="margin" w:hAnchor="text" w:x="5225" w:y="40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采取措施消除的。</w:t>
      </w:r>
    </w:p>
    <w:p>
      <w:pPr>
        <w:framePr w:w="658" w:wrap="auto" w:vAnchor="margin" w:hAnchor="text" w:x="4476" w:y="40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10695" w:wrap="auto" w:vAnchor="margin" w:hAnchor="text" w:x="5225" w:y="495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项一般事故隐患未采取措施消</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幅度裁量，大型企</w:t>
      </w:r>
    </w:p>
    <w:p>
      <w:pPr>
        <w:framePr w:w="10695" w:wrap="auto" w:vAnchor="margin" w:hAnchor="text" w:x="5225" w:y="4956"/>
        <w:widowControl w:val="0"/>
        <w:autoSpaceDE w:val="0"/>
        <w:autoSpaceDN w:val="0"/>
        <w:spacing w:before="247"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除，责令立即消除或者限期消除，生产经营单位拒不执行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责任人员处五万元以上七万元以下罚</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业按照相关裁量等</w:t>
      </w:r>
    </w:p>
    <w:p>
      <w:pPr>
        <w:framePr w:w="658" w:wrap="auto" w:vAnchor="margin" w:hAnchor="text" w:x="1354" w:y="58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三十</w:t>
      </w:r>
    </w:p>
    <w:p>
      <w:pPr>
        <w:framePr w:w="658" w:wrap="auto" w:vAnchor="margin" w:hAnchor="text" w:x="5225" w:y="58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658" w:wrap="auto" w:vAnchor="margin" w:hAnchor="text" w:x="10416" w:y="58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2016" w:wrap="auto" w:vAnchor="margin" w:hAnchor="text" w:x="13903" w:y="58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次较高幅度裁量。</w:t>
      </w:r>
    </w:p>
    <w:p>
      <w:pPr>
        <w:framePr w:w="2016" w:wrap="auto" w:vAnchor="margin" w:hAnchor="text" w:x="13903" w:y="58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要</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考</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虑</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行</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类</w:t>
      </w:r>
    </w:p>
    <w:p>
      <w:pPr>
        <w:framePr w:w="2016" w:wrap="auto" w:vAnchor="margin" w:hAnchor="text" w:x="13903" w:y="58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别。一般行业生产</w:t>
      </w:r>
    </w:p>
    <w:p>
      <w:pPr>
        <w:framePr w:w="2016" w:wrap="auto" w:vAnchor="margin" w:hAnchor="text" w:x="13903" w:y="58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经营单位按照相关</w:t>
      </w:r>
    </w:p>
    <w:p>
      <w:pPr>
        <w:framePr w:w="2016" w:wrap="auto" w:vAnchor="margin" w:hAnchor="text" w:x="13903" w:y="58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裁量等次罚款幅度</w:t>
      </w:r>
    </w:p>
    <w:p>
      <w:pPr>
        <w:framePr w:w="2016" w:wrap="auto" w:vAnchor="margin" w:hAnchor="text" w:x="13903" w:y="58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中间值以下考量，</w:t>
      </w:r>
    </w:p>
    <w:p>
      <w:pPr>
        <w:framePr w:w="2016" w:wrap="auto" w:vAnchor="margin" w:hAnchor="text" w:x="13903" w:y="58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高危行业生产经营</w:t>
      </w:r>
    </w:p>
    <w:p>
      <w:pPr>
        <w:framePr w:w="2016" w:wrap="auto" w:vAnchor="margin" w:hAnchor="text" w:x="13903" w:y="58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单位按照相关裁量</w:t>
      </w:r>
    </w:p>
    <w:p>
      <w:pPr>
        <w:framePr w:w="2016" w:wrap="auto" w:vAnchor="margin" w:hAnchor="text" w:x="13903" w:y="58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等次罚款幅度中间</w:t>
      </w:r>
    </w:p>
    <w:p>
      <w:pPr>
        <w:framePr w:w="2016" w:wrap="auto" w:vAnchor="margin" w:hAnchor="text" w:x="13903" w:y="58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值以上裁量。</w:t>
      </w:r>
    </w:p>
    <w:p>
      <w:pPr>
        <w:framePr w:w="8369" w:wrap="auto" w:vAnchor="margin" w:hAnchor="text" w:x="5645" w:y="646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项一般事故隐患未采取措施消</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对其直接负责的主管人员和其他直接</w:t>
      </w:r>
    </w:p>
    <w:p>
      <w:pPr>
        <w:framePr w:w="8809" w:wrap="auto" w:vAnchor="margin" w:hAnchor="text" w:x="5225" w:y="69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除的，责令立即消除或者限期消除，生产经营单位拒不执</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责任人员处七万元以上九万元以下罚</w:t>
      </w:r>
    </w:p>
    <w:p>
      <w:pPr>
        <w:framePr w:w="869" w:wrap="auto" w:vAnchor="margin" w:hAnchor="text" w:x="5225" w:y="738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行的。</w:t>
      </w:r>
    </w:p>
    <w:p>
      <w:pPr>
        <w:framePr w:w="658" w:wrap="auto" w:vAnchor="margin" w:hAnchor="text" w:x="10416" w:y="738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078" w:wrap="auto" w:vAnchor="margin" w:hAnchor="text" w:x="4265" w:y="75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4860" w:wrap="auto" w:vAnchor="margin" w:hAnchor="text" w:x="5645" w:y="82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项以上一般事故隐患未采取措</w:t>
      </w:r>
    </w:p>
    <w:p>
      <w:pPr>
        <w:framePr w:w="3598" w:wrap="auto" w:vAnchor="margin" w:hAnchor="text" w:x="10416" w:y="85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对其直接负责的主管人员和其他直接</w:t>
      </w:r>
    </w:p>
    <w:p>
      <w:pPr>
        <w:framePr w:w="3598" w:wrap="auto" w:vAnchor="margin" w:hAnchor="text" w:x="10416" w:y="850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责任人员处九万元以上十万元以下罚</w:t>
      </w:r>
    </w:p>
    <w:p>
      <w:pPr>
        <w:framePr w:w="3598" w:wrap="auto" w:vAnchor="margin" w:hAnchor="text" w:x="10416" w:y="850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65" w:wrap="auto" w:vAnchor="margin" w:hAnchor="text" w:x="5225" w:y="87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施消除，责令立即消除或者限期消除；或者生产经营单位</w:t>
      </w:r>
    </w:p>
    <w:p>
      <w:pPr>
        <w:framePr w:w="5465" w:wrap="auto" w:vAnchor="margin" w:hAnchor="text" w:x="5225" w:y="87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存在</w:t>
      </w:r>
      <w:r>
        <w:rPr>
          <w:rFonts w:hAnsiTheme="minorHAnsi" w:eastAsiaTheme="minorEastAsia" w:cstheme="minorBidi"/>
          <w:color w:val="000000"/>
          <w:spacing w:val="3"/>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4"/>
          <w:sz w:val="21"/>
          <w:szCs w:val="22"/>
          <w:lang w:val="en-US" w:eastAsia="en-US" w:bidi="ar-SA"/>
        </w:rPr>
        <w:t>项以上重大事故隐患未采取措施消除的，责令立即</w:t>
      </w:r>
    </w:p>
    <w:p>
      <w:pPr>
        <w:framePr w:w="5465" w:wrap="auto" w:vAnchor="margin" w:hAnchor="text" w:x="5225" w:y="873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消除或者限期消除，生产经营单位拒不执行的。</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47</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69" o:spid="_x0000_s1069" o:spt="75" type="#_x0000_t75" style="position:absolute;left:0pt;margin-left:55.95pt;margin-top:75.25pt;height:441.25pt;width:730.75pt;mso-position-horizontal-relative:page;mso-position-vertical-relative:page;z-index:-251612160;mso-width-relative:page;mso-height-relative:page;" filled="f" o:preferrelative="t" stroked="f" coordsize="21600,21600">
            <v:path/>
            <v:fill on="f" focussize="0,0"/>
            <v:stroke on="f" joinstyle="miter"/>
            <v:imagedata r:id="rId4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5" w:name="br1_44"/>
      <w:bookmarkEnd w:id="45"/>
      <w:r>
        <w:rPr>
          <w:rFonts w:ascii="Arial" w:hAnsiTheme="minorHAnsi" w:eastAsiaTheme="minorEastAsia" w:cstheme="minorBidi"/>
          <w:color w:val="FF0000"/>
          <w:sz w:val="2"/>
          <w:szCs w:val="22"/>
          <w:lang w:val="en-US" w:eastAsia="en-US" w:bidi="ar-SA"/>
        </w:rPr>
        <w:t xml:space="preserve"> </w:t>
      </w:r>
    </w:p>
    <w:p>
      <w:pPr>
        <w:framePr w:w="5405"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1.生产经营单位将生产经营项目、场所、设备发包或</w:t>
      </w:r>
    </w:p>
    <w:p>
      <w:pPr>
        <w:framePr w:w="540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p>
    <w:p>
      <w:pPr>
        <w:framePr w:w="5405"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个人，没有违法所得的。</w:t>
      </w:r>
    </w:p>
    <w:p>
      <w:pPr>
        <w:framePr w:w="2391" w:wrap="auto" w:vAnchor="margin" w:hAnchor="text" w:x="1997" w:y="18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零三条第一款</w:t>
      </w:r>
      <w:r>
        <w:rPr>
          <w:rFonts w:hAnsiTheme="minorHAnsi" w:eastAsiaTheme="minorEastAsia" w:cstheme="minorBidi"/>
          <w:color w:val="000000"/>
          <w:spacing w:val="162"/>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单</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将</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生</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产</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经</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营</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项</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目、场所、设备发包或</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者出租给不具备安全生</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产条件或者相应资质的</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单位或者个人的，责令</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限期改正，没收违法所</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得；违法所得十万元以</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上的，并处违法所得二</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以</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上</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五</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以</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下</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的</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罚</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款；没有违法所得或者</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违</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法</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所</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得</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足</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十</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万</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元</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的，单处或者并处十万</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元以上二十万元以下的</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罚款；对其直接负责的</w:t>
      </w:r>
    </w:p>
    <w:p>
      <w:pPr>
        <w:framePr w:w="2391" w:wrap="auto" w:vAnchor="margin" w:hAnchor="text" w:x="1997" w:y="18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主管人员和其他直接责</w:t>
      </w:r>
    </w:p>
    <w:p>
      <w:pPr>
        <w:framePr w:w="2391" w:wrap="auto" w:vAnchor="margin" w:hAnchor="text" w:x="1997" w:y="18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任人员处一万元以上二</w:t>
      </w:r>
    </w:p>
    <w:p>
      <w:pPr>
        <w:framePr w:w="3809" w:wrap="auto" w:vAnchor="margin" w:hAnchor="text" w:x="1041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处十万元罚款，对其直接负责的主管人</w:t>
      </w:r>
    </w:p>
    <w:p>
      <w:pPr>
        <w:framePr w:w="3809" w:wrap="auto" w:vAnchor="margin" w:hAnchor="text" w:x="10416" w:y="190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员和其他直接责任人员处一万元罚款。</w:t>
      </w:r>
    </w:p>
    <w:p>
      <w:pPr>
        <w:framePr w:w="658" w:wrap="auto" w:vAnchor="margin" w:hAnchor="text" w:x="447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3793" w:wrap="auto" w:vAnchor="margin" w:hAnchor="text" w:x="10416" w:y="30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处十万元以上十五万元以下罚款，对其</w:t>
      </w:r>
    </w:p>
    <w:p>
      <w:pPr>
        <w:framePr w:w="3793" w:wrap="auto" w:vAnchor="margin" w:hAnchor="text" w:x="10416"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30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人员处一万元以上一万一千元以下罚</w:t>
      </w:r>
    </w:p>
    <w:p>
      <w:pPr>
        <w:framePr w:w="3793" w:wrap="auto" w:vAnchor="margin" w:hAnchor="text" w:x="10416"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05" w:wrap="auto" w:vAnchor="margin" w:hAnchor="text" w:x="5225" w:y="330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2.生产经营单位将生产经营项目、场所、设备发包或</w:t>
      </w:r>
    </w:p>
    <w:p>
      <w:pPr>
        <w:framePr w:w="5405" w:wrap="auto" w:vAnchor="margin" w:hAnchor="text" w:x="5225" w:y="330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p>
    <w:p>
      <w:pPr>
        <w:framePr w:w="5405" w:wrap="auto" w:vAnchor="margin" w:hAnchor="text" w:x="5225" w:y="330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个人，违法所得不足五万元的。</w:t>
      </w:r>
    </w:p>
    <w:p>
      <w:pPr>
        <w:framePr w:w="658" w:wrap="auto" w:vAnchor="margin" w:hAnchor="text" w:x="4476" w:y="475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5503" w:wrap="auto" w:vAnchor="margin" w:hAnchor="text" w:x="10416" w:y="4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处十五万元以上二十万元以下罚款，对</w:t>
      </w:r>
    </w:p>
    <w:p>
      <w:pPr>
        <w:framePr w:w="5503" w:wrap="auto" w:vAnchor="margin" w:hAnchor="text" w:x="10416" w:y="4937"/>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生产经营单位有违</w:t>
      </w:r>
    </w:p>
    <w:p>
      <w:pPr>
        <w:framePr w:w="5503" w:wrap="auto" w:vAnchor="margin" w:hAnchor="text" w:x="10416" w:y="4937"/>
        <w:widowControl w:val="0"/>
        <w:autoSpaceDE w:val="0"/>
        <w:autoSpaceDN w:val="0"/>
        <w:spacing w:before="235"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任人员处一万一千元以上一万二千元</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法所得的，需要没</w:t>
      </w:r>
    </w:p>
    <w:p>
      <w:pPr>
        <w:framePr w:w="5405" w:wrap="auto" w:vAnchor="margin" w:hAnchor="text" w:x="5225" w:y="516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3.生产经营单位将生产经营项目、场所、设备发包或</w:t>
      </w:r>
    </w:p>
    <w:p>
      <w:pPr>
        <w:framePr w:w="5405" w:wrap="auto" w:vAnchor="margin" w:hAnchor="text" w:x="5225" w:y="516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p>
    <w:p>
      <w:pPr>
        <w:framePr w:w="5405" w:wrap="auto" w:vAnchor="margin" w:hAnchor="text" w:x="5225" w:y="51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个人，违法所得五万元以上十万元以下的。</w:t>
      </w:r>
    </w:p>
    <w:p>
      <w:pPr>
        <w:framePr w:w="869" w:wrap="auto" w:vAnchor="margin" w:hAnchor="text" w:x="1248" w:y="577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三十一</w:t>
      </w:r>
    </w:p>
    <w:p>
      <w:pPr>
        <w:framePr w:w="1289" w:wrap="auto" w:vAnchor="margin" w:hAnchor="text" w:x="10416"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以下罚款。</w:t>
      </w:r>
    </w:p>
    <w:p>
      <w:pPr>
        <w:framePr w:w="1498" w:wrap="auto" w:vAnchor="margin" w:hAnchor="text" w:x="13903" w:y="630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收违法所得。</w:t>
      </w:r>
    </w:p>
    <w:p>
      <w:pPr>
        <w:framePr w:w="8892" w:wrap="auto" w:vAnchor="margin" w:hAnchor="text" w:x="5225" w:y="693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4.生产经营单位将生产经营项目、场所、设备发包或</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处违法所得二倍的罚款，对其直接负责</w:t>
      </w:r>
    </w:p>
    <w:p>
      <w:pPr>
        <w:framePr w:w="8892" w:wrap="auto" w:vAnchor="margin" w:hAnchor="text" w:x="5225" w:y="693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的主管人员和其他直接责任人员处一</w:t>
      </w:r>
    </w:p>
    <w:p>
      <w:pPr>
        <w:framePr w:w="4438" w:wrap="auto" w:vAnchor="margin" w:hAnchor="text" w:x="5225" w:y="78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个人，违法所得十万元以上二十万元以下的。</w:t>
      </w:r>
    </w:p>
    <w:p>
      <w:pPr>
        <w:framePr w:w="3598" w:wrap="auto" w:vAnchor="margin" w:hAnchor="text" w:x="10416" w:y="78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万二千元以上一万四千元以下罚款。</w:t>
      </w:r>
    </w:p>
    <w:p>
      <w:pPr>
        <w:framePr w:w="658" w:wrap="auto" w:vAnchor="margin" w:hAnchor="text" w:x="4476" w:y="83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892" w:wrap="auto" w:vAnchor="margin" w:hAnchor="text" w:x="5225" w:y="871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5.生产经营单位将生产经营项目、场所、设备发包或</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处违法所得三倍的罚款，对其直接负责</w:t>
      </w:r>
    </w:p>
    <w:p>
      <w:pPr>
        <w:framePr w:w="8892" w:wrap="auto" w:vAnchor="margin" w:hAnchor="text" w:x="5225" w:y="871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的主管人员和其他直接责任人员处一</w:t>
      </w:r>
    </w:p>
    <w:p>
      <w:pPr>
        <w:framePr w:w="4649" w:wrap="auto" w:vAnchor="margin" w:hAnchor="text" w:x="5225" w:y="963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个人，违法所得二十万元以上五十万元以下的。</w:t>
      </w:r>
    </w:p>
    <w:p>
      <w:pPr>
        <w:framePr w:w="3598" w:wrap="auto" w:vAnchor="margin" w:hAnchor="text" w:x="10416" w:y="963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万四千元以上一万六千元以下罚款。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48</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0" o:spid="_x0000_s1070" o:spt="75" type="#_x0000_t75" style="position:absolute;left:0pt;margin-left:55.95pt;margin-top:75.25pt;height:437.7pt;width:730.75pt;mso-position-horizontal-relative:page;mso-position-vertical-relative:page;z-index:-251611136;mso-width-relative:page;mso-height-relative:page;" filled="f" o:preferrelative="t" stroked="f" coordsize="21600,21600">
            <v:path/>
            <v:fill on="f" focussize="0,0"/>
            <v:stroke on="f" joinstyle="miter"/>
            <v:imagedata r:id="rId4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6" w:name="br1_45"/>
      <w:bookmarkEnd w:id="46"/>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万元以下的罚款；导致</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发生生产安全事故给他</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人造成损害的，与承包</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方、承租方承担连带赔</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偿责任。</w:t>
      </w:r>
    </w:p>
    <w:p>
      <w:pPr>
        <w:framePr w:w="8892"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6.生产经营单位将生产经营项目、场所、设备发包或</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处违法所得四倍的罚款，对其直接负责</w:t>
      </w:r>
    </w:p>
    <w:p>
      <w:pPr>
        <w:framePr w:w="8892"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的主管人员和其他直接责任人员处一</w:t>
      </w:r>
    </w:p>
    <w:p>
      <w:pPr>
        <w:framePr w:w="4649" w:wrap="auto" w:vAnchor="margin" w:hAnchor="text" w:x="5225"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个人，违法所得五十万元以上一百万元以下的。</w:t>
      </w:r>
    </w:p>
    <w:p>
      <w:pPr>
        <w:framePr w:w="3598" w:wrap="auto" w:vAnchor="margin" w:hAnchor="text" w:x="10416"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万六千元以上一万八千元以下罚款。</w:t>
      </w:r>
    </w:p>
    <w:p>
      <w:pPr>
        <w:framePr w:w="1078" w:wrap="auto" w:vAnchor="margin" w:hAnchor="text" w:x="4265" w:y="283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8892" w:wrap="auto" w:vAnchor="margin" w:hAnchor="text" w:x="5225" w:y="307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7.生产经营单位将生产经营项目、场所、设备发包或</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处违法所得五倍的罚款，对其直接负责</w:t>
      </w:r>
    </w:p>
    <w:p>
      <w:pPr>
        <w:framePr w:w="8892" w:wrap="auto" w:vAnchor="margin" w:hAnchor="text" w:x="5225"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者出租给不具备安全生产条件或者相应资质的单位或者</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的主管人员和其他直接责任人员处一</w:t>
      </w:r>
    </w:p>
    <w:p>
      <w:pPr>
        <w:framePr w:w="3389" w:wrap="auto" w:vAnchor="margin" w:hAnchor="text" w:x="5225"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个人，违法所得一百万元以上的。</w:t>
      </w:r>
    </w:p>
    <w:p>
      <w:pPr>
        <w:framePr w:w="3178" w:wrap="auto" w:vAnchor="margin" w:hAnchor="text" w:x="10416"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万八千元以上二万元以下罚款。</w:t>
      </w:r>
    </w:p>
    <w:p>
      <w:pPr>
        <w:framePr w:w="2391" w:wrap="auto" w:vAnchor="margin" w:hAnchor="text" w:x="1997" w:y="44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44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零三条第二款</w:t>
      </w:r>
      <w:r>
        <w:rPr>
          <w:rFonts w:hAnsiTheme="minorHAnsi" w:eastAsiaTheme="minorEastAsia" w:cstheme="minorBidi"/>
          <w:color w:val="000000"/>
          <w:spacing w:val="167"/>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营单位未与承包单位、</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承租单位签订专门的安</w:t>
      </w:r>
    </w:p>
    <w:p>
      <w:pPr>
        <w:framePr w:w="2391" w:wrap="auto" w:vAnchor="margin" w:hAnchor="text" w:x="1997" w:y="44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全生产管理协议或者未</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在承包合同、租赁合同</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中明确各自的安全生产</w:t>
      </w:r>
    </w:p>
    <w:p>
      <w:pPr>
        <w:framePr w:w="2391" w:wrap="auto" w:vAnchor="margin" w:hAnchor="text" w:x="1997" w:y="44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管理职责，或者未对承</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包单位、承租单位的安</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全生产统一协调、管理</w:t>
      </w:r>
    </w:p>
    <w:p>
      <w:pPr>
        <w:framePr w:w="2391" w:wrap="auto" w:vAnchor="margin" w:hAnchor="text" w:x="1997" w:y="44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的，责令限期改正，处</w:t>
      </w:r>
    </w:p>
    <w:p>
      <w:pPr>
        <w:framePr w:w="2391" w:wrap="auto" w:vAnchor="margin" w:hAnchor="text" w:x="1997" w:y="4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五万元以下的罚款，对</w:t>
      </w:r>
    </w:p>
    <w:p>
      <w:pPr>
        <w:framePr w:w="5465" w:wrap="auto" w:vAnchor="margin" w:hAnchor="text" w:x="5225" w:y="447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1.一般行业生产经营单位未与承包单位、承租单位签</w:t>
      </w:r>
    </w:p>
    <w:p>
      <w:pPr>
        <w:framePr w:w="5465"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订专门的安全生产管理协议或者未在承包合同、租赁合同</w:t>
      </w:r>
    </w:p>
    <w:p>
      <w:pPr>
        <w:framePr w:w="5465" w:wrap="auto" w:vAnchor="margin" w:hAnchor="text" w:x="5225" w:y="44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中明确各自的安全生产管理职责，或者未对承包单位、承</w:t>
      </w:r>
    </w:p>
    <w:p>
      <w:pPr>
        <w:framePr w:w="5465"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租单位的安全生产统一协调、管理的。</w:t>
      </w:r>
    </w:p>
    <w:p>
      <w:pPr>
        <w:framePr w:w="3793" w:wrap="auto" w:vAnchor="margin" w:hAnchor="text" w:x="10416" w:y="47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处一万五千元以下罚款，对其直接负责</w:t>
      </w:r>
    </w:p>
    <w:p>
      <w:pPr>
        <w:framePr w:w="3793" w:wrap="auto" w:vAnchor="margin" w:hAnchor="text" w:x="10416" w:y="470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的主管人员和其他直接责任人员处四</w:t>
      </w:r>
    </w:p>
    <w:p>
      <w:pPr>
        <w:framePr w:w="3793" w:wrap="auto" w:vAnchor="margin" w:hAnchor="text" w:x="10416" w:y="470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千元以下罚款。</w:t>
      </w:r>
    </w:p>
    <w:p>
      <w:pPr>
        <w:framePr w:w="658" w:wrap="auto" w:vAnchor="margin" w:hAnchor="text" w:x="4476" w:y="51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5489" w:wrap="auto" w:vAnchor="margin" w:hAnchor="text" w:x="5225" w:y="633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2.高危行业生产经营单位未与承包单位、承租单位签</w:t>
      </w:r>
    </w:p>
    <w:p>
      <w:pPr>
        <w:framePr w:w="5489"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订专门的安全生产管理协议或者未在承包合同、租赁合同</w:t>
      </w:r>
    </w:p>
    <w:p>
      <w:pPr>
        <w:framePr w:w="5489" w:wrap="auto" w:vAnchor="margin" w:hAnchor="text" w:x="5225" w:y="63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中明确各自的安全生产管理职责，或者未对承包单位、承</w:t>
      </w:r>
    </w:p>
    <w:p>
      <w:pPr>
        <w:framePr w:w="5489"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租单位的安全生产统一协调、管理；一般行业生产经营单</w:t>
      </w:r>
    </w:p>
    <w:p>
      <w:pPr>
        <w:framePr w:w="5489"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位未与承包单位、承租单位签订专门的安全生产管理协议</w:t>
      </w:r>
    </w:p>
    <w:p>
      <w:pPr>
        <w:framePr w:w="5489" w:wrap="auto" w:vAnchor="margin" w:hAnchor="text" w:x="5225" w:y="633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或者未在承包合同、租赁合同中明确各自的安全生产管理</w:t>
      </w:r>
    </w:p>
    <w:p>
      <w:pPr>
        <w:framePr w:w="5489"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职责，且未对承包单位、承租单位的安全生产统一协调、</w:t>
      </w:r>
    </w:p>
    <w:p>
      <w:pPr>
        <w:framePr w:w="5489" w:wrap="auto" w:vAnchor="margin" w:hAnchor="text" w:x="5225" w:y="633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管理的。</w:t>
      </w:r>
    </w:p>
    <w:p>
      <w:pPr>
        <w:framePr w:w="869" w:wrap="auto" w:vAnchor="margin" w:hAnchor="text" w:x="1248" w:y="70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三十二</w:t>
      </w:r>
    </w:p>
    <w:p>
      <w:pPr>
        <w:framePr w:w="3809" w:wrap="auto" w:vAnchor="margin" w:hAnchor="text" w:x="10416" w:y="748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处一万五千元以上三万元以下罚款，对</w:t>
      </w:r>
    </w:p>
    <w:p>
      <w:pPr>
        <w:framePr w:w="3809" w:wrap="auto" w:vAnchor="margin" w:hAnchor="text" w:x="10416" w:y="748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其直接负责的主管人员和其他直接责</w:t>
      </w:r>
    </w:p>
    <w:p>
      <w:pPr>
        <w:framePr w:w="3809" w:wrap="auto" w:vAnchor="margin" w:hAnchor="text" w:x="10416" w:y="748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任人员处四千元以上七千元以下罚款。</w:t>
      </w:r>
    </w:p>
    <w:p>
      <w:pPr>
        <w:framePr w:w="658" w:wrap="auto" w:vAnchor="margin" w:hAnchor="text" w:x="4476" w:y="794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49</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1" o:spid="_x0000_s1071" o:spt="75" type="#_x0000_t75" style="position:absolute;left:0pt;margin-left:55.95pt;margin-top:75.25pt;height:421.55pt;width:730.75pt;mso-position-horizontal-relative:page;mso-position-vertical-relative:page;z-index:-251610112;mso-width-relative:page;mso-height-relative:page;" filled="f" o:preferrelative="t" stroked="f" coordsize="21600,21600">
            <v:path/>
            <v:fill on="f" focussize="0,0"/>
            <v:stroke on="f" joinstyle="miter"/>
            <v:imagedata r:id="rId5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7" w:name="br1_46"/>
      <w:bookmarkEnd w:id="47"/>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和其他直接责任人员处</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一万元以下的罚款；逾</w:t>
      </w:r>
    </w:p>
    <w:p>
      <w:pPr>
        <w:framePr w:w="2391"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期未改正的，责令停产</w:t>
      </w:r>
    </w:p>
    <w:p>
      <w:pPr>
        <w:framePr w:w="2391"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停业整顿。</w:t>
      </w:r>
    </w:p>
    <w:p>
      <w:pPr>
        <w:framePr w:w="5465" w:wrap="auto" w:vAnchor="margin" w:hAnchor="text" w:x="5225" w:y="190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3.高危行业生产经营单位未与承包单位、承租单位签</w:t>
      </w:r>
    </w:p>
    <w:p>
      <w:pPr>
        <w:framePr w:w="5465" w:wrap="auto" w:vAnchor="margin" w:hAnchor="text" w:x="5225" w:y="190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订专门的安全生产管理协议或者未在承包合同、租赁合同</w:t>
      </w:r>
    </w:p>
    <w:p>
      <w:pPr>
        <w:framePr w:w="5465" w:wrap="auto" w:vAnchor="margin" w:hAnchor="text" w:x="5225" w:y="19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中明确各自的安全生产管理职责，且未对承包单位、承租</w:t>
      </w:r>
    </w:p>
    <w:p>
      <w:pPr>
        <w:framePr w:w="5465" w:wrap="auto" w:vAnchor="margin" w:hAnchor="text" w:x="5225" w:y="19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单位的安全生产统一协调、管理的。</w:t>
      </w:r>
    </w:p>
    <w:p>
      <w:pPr>
        <w:framePr w:w="3793" w:wrap="auto" w:vAnchor="margin" w:hAnchor="text" w:x="1041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处三万元以上五万元以下的罚款，对其</w:t>
      </w:r>
    </w:p>
    <w:p>
      <w:pPr>
        <w:framePr w:w="3793" w:wrap="auto" w:vAnchor="margin" w:hAnchor="text" w:x="10416" w:y="2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直接负责的主管人员和其他直接责任</w:t>
      </w:r>
    </w:p>
    <w:p>
      <w:pPr>
        <w:framePr w:w="3793" w:wrap="auto" w:vAnchor="margin" w:hAnchor="text" w:x="10416" w:y="2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人员处七千元以上一万元以下罚款。</w:t>
      </w:r>
    </w:p>
    <w:p>
      <w:pPr>
        <w:framePr w:w="658" w:wrap="auto" w:vAnchor="margin" w:hAnchor="text" w:x="4476" w:y="25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892" w:wrap="auto" w:vAnchor="margin" w:hAnchor="text" w:x="5225" w:y="397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1.投资额一千万元以下的矿山、金属冶炼建设项目和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处三万元以下罚款，对其直接负责的主</w:t>
      </w:r>
    </w:p>
    <w:p>
      <w:pPr>
        <w:framePr w:w="8892" w:wrap="auto" w:vAnchor="margin" w:hAnchor="text" w:x="5225" w:y="397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用于生产、储存、装卸危险物品的建设项目的施工单位未</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管人员和其他直接责任人员处一万元</w:t>
      </w:r>
    </w:p>
    <w:p>
      <w:pPr>
        <w:framePr w:w="2391" w:wrap="auto" w:vAnchor="margin" w:hAnchor="text" w:x="1997" w:y="400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零三条第三款</w:t>
      </w:r>
      <w:r>
        <w:rPr>
          <w:rFonts w:hAnsiTheme="minorHAnsi" w:eastAsiaTheme="minorEastAsia" w:cstheme="minorBidi"/>
          <w:color w:val="000000"/>
          <w:spacing w:val="167"/>
          <w:sz w:val="21"/>
          <w:szCs w:val="22"/>
          <w:lang w:val="en-US" w:eastAsia="en-US" w:bidi="ar-SA"/>
        </w:rPr>
        <w:t xml:space="preserve"> </w:t>
      </w:r>
      <w:r>
        <w:rPr>
          <w:rFonts w:ascii="仿宋" w:hAnsi="仿宋" w:cs="仿宋" w:eastAsiaTheme="minorEastAsia"/>
          <w:color w:val="000000"/>
          <w:spacing w:val="5"/>
          <w:sz w:val="21"/>
          <w:szCs w:val="22"/>
          <w:lang w:val="en-US" w:eastAsia="en-US" w:bidi="ar-SA"/>
        </w:rPr>
        <w:t>矿山、</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金属冶炼建设项目和用</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于生产、储存、装卸危</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险物品的建设项目的施</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工单位未按照规定对施</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工</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项</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目</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进</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行</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管</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理</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的，责令限期改正，处</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十万元以下的罚款，对</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其直接负责的主管人员</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和其他直接责任人员处</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二万元以下的罚款；逾</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期未改正的，责令停产</w:t>
      </w:r>
    </w:p>
    <w:p>
      <w:pPr>
        <w:framePr w:w="2391" w:wrap="auto" w:vAnchor="margin" w:hAnchor="text" w:x="1997" w:y="400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停业整顿。</w:t>
      </w:r>
    </w:p>
    <w:p>
      <w:pPr>
        <w:framePr w:w="658" w:wrap="auto" w:vAnchor="margin" w:hAnchor="text" w:x="4476" w:y="43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4395"/>
        <w:widowControl w:val="0"/>
        <w:autoSpaceDE w:val="0"/>
        <w:autoSpaceDN w:val="0"/>
        <w:spacing w:before="128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3809" w:wrap="auto" w:vAnchor="margin" w:hAnchor="text" w:x="5225" w:y="48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按照规定对施工项目进行安全管理的。</w:t>
      </w:r>
    </w:p>
    <w:p>
      <w:pPr>
        <w:framePr w:w="3793" w:wrap="auto" w:vAnchor="margin" w:hAnchor="text" w:x="10416" w:y="48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以上一万二千元以下罚款。</w:t>
      </w:r>
    </w:p>
    <w:p>
      <w:pPr>
        <w:framePr w:w="3793" w:wrap="auto" w:vAnchor="margin" w:hAnchor="text" w:x="10416" w:y="4815"/>
        <w:widowControl w:val="0"/>
        <w:autoSpaceDE w:val="0"/>
        <w:autoSpaceDN w:val="0"/>
        <w:spacing w:before="23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处三万元以上五万元以下罚款，对其直</w:t>
      </w:r>
    </w:p>
    <w:p>
      <w:pPr>
        <w:framePr w:w="3793" w:wrap="auto" w:vAnchor="margin" w:hAnchor="text" w:x="10416" w:y="481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3793" w:wrap="auto" w:vAnchor="margin" w:hAnchor="text" w:x="10416" w:y="481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员处一万二千元以上一万五千元以下</w:t>
      </w:r>
    </w:p>
    <w:p>
      <w:pPr>
        <w:framePr w:w="3793" w:wrap="auto" w:vAnchor="margin" w:hAnchor="text" w:x="10416" w:y="4815"/>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5465" w:wrap="auto" w:vAnchor="margin" w:hAnchor="text" w:x="5225" w:y="546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2.投资额一千万元以上三千万元以下的矿山、金属冶</w:t>
      </w:r>
    </w:p>
    <w:p>
      <w:pPr>
        <w:framePr w:w="5465" w:wrap="auto" w:vAnchor="margin" w:hAnchor="text" w:x="5225" w:y="5467"/>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炼建设项目和用于生产、储存、装卸危险物品的建设项目</w:t>
      </w:r>
    </w:p>
    <w:p>
      <w:pPr>
        <w:framePr w:w="5465" w:wrap="auto" w:vAnchor="margin" w:hAnchor="text" w:x="5225" w:y="5467"/>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的施工单位未按照规定对施工项目进行安全管理的。</w:t>
      </w:r>
    </w:p>
    <w:p>
      <w:pPr>
        <w:framePr w:w="869" w:wrap="auto" w:vAnchor="margin" w:hAnchor="text" w:x="1248" w:y="67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三十三</w:t>
      </w:r>
    </w:p>
    <w:p>
      <w:pPr>
        <w:framePr w:w="3793" w:wrap="auto" w:vAnchor="margin" w:hAnchor="text" w:x="10416" w:y="69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处五万元以上八万元以下罚款，对其直</w:t>
      </w:r>
    </w:p>
    <w:p>
      <w:pPr>
        <w:framePr w:w="3793" w:wrap="auto" w:vAnchor="margin" w:hAnchor="text" w:x="10416" w:y="695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3793" w:wrap="auto" w:vAnchor="margin" w:hAnchor="text" w:x="10416" w:y="695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员处一万五千元以上一万八千元以下</w:t>
      </w:r>
    </w:p>
    <w:p>
      <w:pPr>
        <w:framePr w:w="3793" w:wrap="auto" w:vAnchor="margin" w:hAnchor="text" w:x="10416" w:y="6958"/>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5465" w:wrap="auto" w:vAnchor="margin" w:hAnchor="text" w:x="5225" w:y="716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3.投资额三千万元以上五千万元以下的矿山、金属冶</w:t>
      </w:r>
    </w:p>
    <w:p>
      <w:pPr>
        <w:framePr w:w="5465" w:wrap="auto" w:vAnchor="margin" w:hAnchor="text" w:x="5225" w:y="716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炼建设项目和用于生产、储存、装卸危险物品的建设项目</w:t>
      </w:r>
    </w:p>
    <w:p>
      <w:pPr>
        <w:framePr w:w="5465" w:wrap="auto" w:vAnchor="margin" w:hAnchor="text" w:x="5225" w:y="716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的施工单位未按照规定对施工项目进行安全管理的。</w:t>
      </w:r>
    </w:p>
    <w:p>
      <w:pPr>
        <w:framePr w:w="658" w:wrap="auto" w:vAnchor="margin" w:hAnchor="text" w:x="4476" w:y="758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9960" w:wrap="auto" w:vAnchor="margin" w:hAnchor="text" w:x="4265" w:y="8659"/>
        <w:widowControl w:val="0"/>
        <w:autoSpaceDE w:val="0"/>
        <w:autoSpaceDN w:val="0"/>
        <w:spacing w:line="209" w:lineRule="exact"/>
        <w:ind w:left="138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4.投资额五千万元以上的矿山、金属冶炼建设项目和</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处八万元以上十万元以下罚款，对其直</w:t>
      </w:r>
    </w:p>
    <w:p>
      <w:pPr>
        <w:framePr w:w="9960" w:wrap="auto" w:vAnchor="margin" w:hAnchor="text" w:x="4265" w:y="8659"/>
        <w:widowControl w:val="0"/>
        <w:autoSpaceDE w:val="0"/>
        <w:autoSpaceDN w:val="0"/>
        <w:spacing w:before="21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pacing w:val="-3"/>
          <w:sz w:val="21"/>
          <w:szCs w:val="22"/>
          <w:lang w:val="en-US" w:eastAsia="en-US" w:bidi="ar-SA"/>
        </w:rPr>
        <w:t>用于生产、储存、装卸危险物品的建设项目的施工单位未</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接负责的主管人员和其他直接责任人</w:t>
      </w:r>
    </w:p>
    <w:p>
      <w:pPr>
        <w:framePr w:w="9960" w:wrap="auto" w:vAnchor="margin" w:hAnchor="text" w:x="4265" w:y="8659"/>
        <w:widowControl w:val="0"/>
        <w:autoSpaceDE w:val="0"/>
        <w:autoSpaceDN w:val="0"/>
        <w:spacing w:before="211" w:line="209" w:lineRule="exact"/>
        <w:ind w:left="96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按照规定对施工项目进行安全管理的。</w:t>
      </w:r>
      <w:r>
        <w:rPr>
          <w:rFonts w:hAnsiTheme="minorHAnsi" w:eastAsiaTheme="minorEastAsia" w:cstheme="minorBidi"/>
          <w:color w:val="000000"/>
          <w:spacing w:val="1569"/>
          <w:sz w:val="21"/>
          <w:szCs w:val="22"/>
          <w:lang w:val="en-US" w:eastAsia="en-US" w:bidi="ar-SA"/>
        </w:rPr>
        <w:t xml:space="preserve"> </w:t>
      </w:r>
      <w:r>
        <w:rPr>
          <w:rFonts w:ascii="仿宋" w:hAnsi="仿宋" w:cs="仿宋" w:eastAsiaTheme="minorEastAsia"/>
          <w:color w:val="000000"/>
          <w:sz w:val="21"/>
          <w:szCs w:val="22"/>
          <w:lang w:val="en-US" w:eastAsia="en-US" w:bidi="ar-SA"/>
        </w:rPr>
        <w:t>员处一万八千元以上二万元以下罚款。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50</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2" o:spid="_x0000_s1072" o:spt="75" type="#_x0000_t75" style="position:absolute;left:0pt;margin-left:55.95pt;margin-top:75.25pt;height:417.65pt;width:730.75pt;mso-position-horizontal-relative:page;mso-position-vertical-relative:page;z-index:-251609088;mso-width-relative:page;mso-height-relative:page;" filled="f" o:preferrelative="t" stroked="f" coordsize="21600,21600">
            <v:path/>
            <v:fill on="f" focussize="0,0"/>
            <v:stroke on="f" joinstyle="miter"/>
            <v:imagedata r:id="rId5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8" w:name="br1_47"/>
      <w:bookmarkEnd w:id="48"/>
      <w:r>
        <w:rPr>
          <w:rFonts w:ascii="Arial" w:hAnsiTheme="minorHAnsi" w:eastAsiaTheme="minorEastAsia" w:cstheme="minorBidi"/>
          <w:color w:val="FF0000"/>
          <w:sz w:val="2"/>
          <w:szCs w:val="22"/>
          <w:lang w:val="en-US" w:eastAsia="en-US" w:bidi="ar-SA"/>
        </w:rPr>
        <w:t xml:space="preserve"> </w:t>
      </w:r>
    </w:p>
    <w:p>
      <w:pPr>
        <w:framePr w:w="3139" w:wrap="auto" w:vAnchor="margin" w:hAnchor="text" w:x="1248" w:y="1673"/>
        <w:widowControl w:val="0"/>
        <w:autoSpaceDE w:val="0"/>
        <w:autoSpaceDN w:val="0"/>
        <w:spacing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3139"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零四条</w:t>
      </w:r>
      <w:r>
        <w:rPr>
          <w:rFonts w:hAnsiTheme="minorHAnsi" w:eastAsiaTheme="minorEastAsia" w:cstheme="minorBidi"/>
          <w:color w:val="000000"/>
          <w:spacing w:val="167"/>
          <w:sz w:val="21"/>
          <w:szCs w:val="22"/>
          <w:lang w:val="en-US" w:eastAsia="en-US" w:bidi="ar-SA"/>
        </w:rPr>
        <w:t xml:space="preserve"> </w:t>
      </w:r>
      <w:r>
        <w:rPr>
          <w:rFonts w:ascii="仿宋" w:hAnsi="仿宋" w:cs="仿宋" w:eastAsiaTheme="minorEastAsia"/>
          <w:color w:val="000000"/>
          <w:spacing w:val="5"/>
          <w:sz w:val="21"/>
          <w:szCs w:val="22"/>
          <w:lang w:val="en-US" w:eastAsia="en-US" w:bidi="ar-SA"/>
        </w:rPr>
        <w:t>两个以上生产</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经营单位在同一作业区</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域内进行可能危及对方</w:t>
      </w:r>
    </w:p>
    <w:p>
      <w:pPr>
        <w:framePr w:w="3139"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安全生产的生产经营活</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动，未签订安全生产管</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理协议或者未指定专职</w:t>
      </w:r>
    </w:p>
    <w:p>
      <w:pPr>
        <w:framePr w:w="3139" w:wrap="auto" w:vAnchor="margin" w:hAnchor="text" w:x="1248"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三十四</w:t>
      </w:r>
      <w:r>
        <w:rPr>
          <w:rFonts w:hAnsiTheme="minorHAnsi" w:eastAsiaTheme="minorEastAsia" w:cstheme="minorBidi"/>
          <w:color w:val="000000"/>
          <w:spacing w:val="6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安全生产管理人员进行</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安全检查与协调的，责</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令限期改正，处五万元</w:t>
      </w:r>
    </w:p>
    <w:p>
      <w:pPr>
        <w:framePr w:w="3139"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以下的罚款，对其直接</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负责的主管人员和其他</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直接责任人员处一万元</w:t>
      </w:r>
    </w:p>
    <w:p>
      <w:pPr>
        <w:framePr w:w="3139"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3139"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正的，责令停产停业。</w:t>
      </w:r>
    </w:p>
    <w:p>
      <w:pPr>
        <w:framePr w:w="8892" w:wrap="auto" w:vAnchor="margin" w:hAnchor="text" w:x="5225" w:y="19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1.两个以上生产经营单位在同一作业区域内进行可</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处一万五千元以下罚款，对其直接负责</w:t>
      </w:r>
    </w:p>
    <w:p>
      <w:pPr>
        <w:framePr w:w="8892" w:wrap="auto" w:vAnchor="margin" w:hAnchor="text" w:x="5225" w:y="190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能危及对方安全生产的生产经营活动，未签订安全生产管</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的主管人员和其他直接责任人员处三</w:t>
      </w:r>
    </w:p>
    <w:p>
      <w:pPr>
        <w:framePr w:w="658" w:wrap="auto" w:vAnchor="margin" w:hAnchor="text" w:x="4476" w:y="236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1289" w:wrap="auto" w:vAnchor="margin" w:hAnchor="text" w:x="5225" w:y="282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理协议的。</w:t>
      </w:r>
    </w:p>
    <w:p>
      <w:pPr>
        <w:framePr w:w="1709" w:wrap="auto" w:vAnchor="margin" w:hAnchor="text" w:x="10416" w:y="282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千元以下罚款。</w:t>
      </w:r>
    </w:p>
    <w:p>
      <w:pPr>
        <w:framePr w:w="8895" w:wrap="auto" w:vAnchor="margin" w:hAnchor="text" w:x="5225" w:y="380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2.两个以上生产经营单位在同一作业区域内进行可</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处一万五千元以上三万元以下罚款，对</w:t>
      </w:r>
    </w:p>
    <w:p>
      <w:pPr>
        <w:framePr w:w="8895" w:wrap="auto" w:vAnchor="margin" w:hAnchor="text" w:x="5225" w:y="3804"/>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能危及对方安全生产的生产经营活动，未指定专职安全生</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658" w:wrap="auto" w:vAnchor="margin" w:hAnchor="text" w:x="4476" w:y="426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3598" w:wrap="auto" w:vAnchor="margin" w:hAnchor="text" w:x="5225" w:y="47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产管理人员进行安全检查与协调的。</w:t>
      </w:r>
    </w:p>
    <w:p>
      <w:pPr>
        <w:framePr w:w="3809" w:wrap="auto" w:vAnchor="margin" w:hAnchor="text" w:x="10416" w:y="47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任人员处三千元以上七千元以下罚款。</w:t>
      </w:r>
    </w:p>
    <w:p>
      <w:pPr>
        <w:framePr w:w="5465" w:wrap="auto" w:vAnchor="margin" w:hAnchor="text" w:x="5225" w:y="610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3.两个以上生产经营单位在同一作业区域内进行可</w:t>
      </w:r>
    </w:p>
    <w:p>
      <w:pPr>
        <w:framePr w:w="5465" w:wrap="auto" w:vAnchor="margin" w:hAnchor="text" w:x="5225" w:y="610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能危及对方安全生产的生产经营活动，未签订安全生产管</w:t>
      </w:r>
    </w:p>
    <w:p>
      <w:pPr>
        <w:framePr w:w="5465" w:wrap="auto" w:vAnchor="margin" w:hAnchor="text" w:x="5225" w:y="61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理协议且未指定专职安全生产管理人员进行安全检查与</w:t>
      </w:r>
    </w:p>
    <w:p>
      <w:pPr>
        <w:framePr w:w="5465" w:wrap="auto" w:vAnchor="margin" w:hAnchor="text" w:x="5225" w:y="610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协调的。</w:t>
      </w:r>
    </w:p>
    <w:p>
      <w:pPr>
        <w:framePr w:w="3793" w:wrap="auto" w:vAnchor="margin" w:hAnchor="text" w:x="10416" w:y="63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处三万元以上五万元以下罚款，对其直</w:t>
      </w:r>
    </w:p>
    <w:p>
      <w:pPr>
        <w:framePr w:w="3793" w:wrap="auto" w:vAnchor="margin" w:hAnchor="text" w:x="10416" w:y="63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3793" w:wrap="auto" w:vAnchor="margin" w:hAnchor="text" w:x="10416" w:y="63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员处七千元以上一万元以下罚款。</w:t>
      </w:r>
    </w:p>
    <w:p>
      <w:pPr>
        <w:framePr w:w="658" w:wrap="auto" w:vAnchor="margin" w:hAnchor="text" w:x="4476" w:y="679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139" w:wrap="auto" w:vAnchor="margin" w:hAnchor="text" w:x="1248" w:y="8727"/>
        <w:widowControl w:val="0"/>
        <w:autoSpaceDE w:val="0"/>
        <w:autoSpaceDN w:val="0"/>
        <w:spacing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3139" w:wrap="auto" w:vAnchor="margin" w:hAnchor="text" w:x="1248" w:y="872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三十五</w:t>
      </w:r>
      <w:r>
        <w:rPr>
          <w:rFonts w:hAnsiTheme="minorHAnsi" w:eastAsiaTheme="minorEastAsia" w:cstheme="minorBidi"/>
          <w:color w:val="000000"/>
          <w:spacing w:val="66"/>
          <w:sz w:val="21"/>
          <w:szCs w:val="22"/>
          <w:lang w:val="en-US" w:eastAsia="en-US" w:bidi="ar-SA"/>
        </w:rPr>
        <w:t xml:space="preserve"> </w:t>
      </w:r>
      <w:r>
        <w:rPr>
          <w:rFonts w:ascii="仿宋" w:hAnsi="仿宋" w:cs="仿宋" w:eastAsiaTheme="minorEastAsia"/>
          <w:color w:val="000000"/>
          <w:spacing w:val="6"/>
          <w:sz w:val="21"/>
          <w:szCs w:val="22"/>
          <w:lang w:val="en-US" w:eastAsia="en-US" w:bidi="ar-SA"/>
        </w:rPr>
        <w:t>零五条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w:t>
      </w:r>
    </w:p>
    <w:p>
      <w:pPr>
        <w:framePr w:w="3139" w:wrap="auto" w:vAnchor="margin" w:hAnchor="text" w:x="1248" w:y="8727"/>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8892" w:wrap="auto" w:vAnchor="margin" w:hAnchor="text" w:x="5225" w:y="872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1.生产、经营、储存、使用危险物品的车间、商店、处一万元以下罚款，对其直接负责的主</w:t>
      </w:r>
    </w:p>
    <w:p>
      <w:pPr>
        <w:framePr w:w="8892" w:wrap="auto" w:vAnchor="margin" w:hAnchor="text" w:x="5225" w:y="872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仓库与员工宿舍的距离不符合安全要求的，员工宿舍</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52"/>
          <w:sz w:val="21"/>
          <w:szCs w:val="22"/>
          <w:lang w:val="en-US" w:eastAsia="en-US" w:bidi="ar-SA"/>
        </w:rPr>
        <w:t xml:space="preserve"> </w:t>
      </w:r>
      <w:r>
        <w:rPr>
          <w:rFonts w:ascii="仿宋" w:hAnsi="仿宋" w:cs="仿宋" w:eastAsiaTheme="minorEastAsia"/>
          <w:color w:val="000000"/>
          <w:sz w:val="21"/>
          <w:szCs w:val="22"/>
          <w:lang w:val="en-US" w:eastAsia="en-US" w:bidi="ar-SA"/>
        </w:rPr>
        <w:t>管人员和其他直接责任人员处二千元</w:t>
      </w:r>
    </w:p>
    <w:p>
      <w:pPr>
        <w:framePr w:w="658" w:wrap="auto" w:vAnchor="margin" w:hAnchor="text" w:x="4476" w:y="918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1289" w:wrap="auto" w:vAnchor="margin" w:hAnchor="text" w:x="5225" w:y="96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人以下的。</w:t>
      </w:r>
    </w:p>
    <w:p>
      <w:pPr>
        <w:framePr w:w="1289" w:wrap="auto" w:vAnchor="margin" w:hAnchor="text" w:x="10416" w:y="96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51</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3" o:spid="_x0000_s1073" o:spt="75" type="#_x0000_t75" style="position:absolute;left:0pt;margin-left:55.95pt;margin-top:75.25pt;height:432.55pt;width:730.75pt;mso-position-horizontal-relative:page;mso-position-vertical-relative:page;z-index:-251608064;mso-width-relative:page;mso-height-relative:page;" filled="f" o:preferrelative="t" stroked="f" coordsize="21600,21600">
            <v:path/>
            <v:fill on="f" focussize="0,0"/>
            <v:stroke on="f" joinstyle="miter"/>
            <v:imagedata r:id="rId5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9" w:name="br1_48"/>
      <w:bookmarkEnd w:id="49"/>
      <w:r>
        <w:rPr>
          <w:rFonts w:ascii="Arial" w:hAnsiTheme="minorHAnsi" w:eastAsiaTheme="minorEastAsia" w:cstheme="minorBidi"/>
          <w:color w:val="FF0000"/>
          <w:sz w:val="2"/>
          <w:szCs w:val="22"/>
          <w:lang w:val="en-US" w:eastAsia="en-US" w:bidi="ar-SA"/>
        </w:rPr>
        <w:t xml:space="preserve"> </w:t>
      </w:r>
    </w:p>
    <w:p>
      <w:pPr>
        <w:framePr w:w="2643"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令限期改正，处五万元</w:t>
      </w:r>
    </w:p>
    <w:p>
      <w:pPr>
        <w:framePr w:w="2643"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以下的罚款，对其直接</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负责的主管人员和其他</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直接责任人员处一万元</w:t>
      </w:r>
    </w:p>
    <w:p>
      <w:pPr>
        <w:framePr w:w="2643"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顿；构成犯罪的，依照</w:t>
      </w:r>
    </w:p>
    <w:p>
      <w:pPr>
        <w:framePr w:w="2643"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刑法有关规定追究刑事</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3"/>
          <w:sz w:val="21"/>
          <w:szCs w:val="22"/>
          <w:lang w:val="en-US" w:eastAsia="en-US" w:bidi="ar-SA"/>
        </w:rPr>
        <w:t>责任:（一）生产、经营、</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储存、使用危险物品的</w:t>
      </w:r>
    </w:p>
    <w:p>
      <w:pPr>
        <w:framePr w:w="2643"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车间、商店、仓库与员</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工</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宿</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同</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一</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座</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建</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筑</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内，或者与员工宿舍的</w:t>
      </w:r>
    </w:p>
    <w:p>
      <w:pPr>
        <w:framePr w:w="2643"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距</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离</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符</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合</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要</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求</w:t>
      </w:r>
    </w:p>
    <w:p>
      <w:pPr>
        <w:framePr w:w="2643"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5069" w:wrap="auto" w:vAnchor="margin" w:hAnchor="text" w:x="5645"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2.生产、经营、储存、使用危险物品的车间、商店、</w:t>
      </w:r>
    </w:p>
    <w:p>
      <w:pPr>
        <w:framePr w:w="8895" w:wrap="auto" w:vAnchor="margin" w:hAnchor="text" w:x="5225"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仓库与员工宿舍的距离不符合安全要求的，员工宿舍</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52"/>
          <w:sz w:val="21"/>
          <w:szCs w:val="22"/>
          <w:lang w:val="en-US" w:eastAsia="en-US" w:bidi="ar-SA"/>
        </w:rPr>
        <w:t xml:space="preserve"> </w:t>
      </w:r>
      <w:r>
        <w:rPr>
          <w:rFonts w:ascii="仿宋" w:hAnsi="仿宋" w:cs="仿宋" w:eastAsiaTheme="minorEastAsia"/>
          <w:color w:val="000000"/>
          <w:spacing w:val="-6"/>
          <w:sz w:val="21"/>
          <w:szCs w:val="22"/>
          <w:lang w:val="en-US" w:eastAsia="en-US" w:bidi="ar-SA"/>
        </w:rPr>
        <w:t>处一万元以上二万元以下罚款，对其直</w:t>
      </w:r>
    </w:p>
    <w:p>
      <w:pPr>
        <w:framePr w:w="8895" w:wrap="auto" w:vAnchor="margin" w:hAnchor="text" w:x="5225" w:y="2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人以下的，或者生产、经营、储存、使用危险</w:t>
      </w:r>
      <w:r>
        <w:rPr>
          <w:rFonts w:hAnsiTheme="minorHAnsi" w:eastAsiaTheme="minorEastAsia" w:cstheme="minorBidi"/>
          <w:color w:val="000000"/>
          <w:spacing w:val="-5"/>
          <w:sz w:val="21"/>
          <w:szCs w:val="22"/>
          <w:lang w:val="en-US" w:eastAsia="en-US" w:bidi="ar-SA"/>
        </w:rPr>
        <w:t xml:space="preserve"> </w:t>
      </w:r>
      <w:r>
        <w:rPr>
          <w:rFonts w:ascii="仿宋" w:hAnsi="仿宋" w:cs="仿宋" w:eastAsiaTheme="minorEastAsia"/>
          <w:color w:val="000000"/>
          <w:sz w:val="21"/>
          <w:szCs w:val="22"/>
          <w:lang w:val="en-US" w:eastAsia="en-US" w:bidi="ar-SA"/>
        </w:rPr>
        <w:t>接负责的主管人员和其他直接责任人</w:t>
      </w:r>
    </w:p>
    <w:p>
      <w:pPr>
        <w:framePr w:w="8895" w:wrap="auto" w:vAnchor="margin" w:hAnchor="text" w:x="5225" w:y="213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物品的车间、商店、仓库与员工宿舍在同一座建筑内的，员处二千元以上四千元以下罚款。</w:t>
      </w:r>
    </w:p>
    <w:p>
      <w:pPr>
        <w:framePr w:w="8895" w:wrap="auto" w:vAnchor="margin" w:hAnchor="text" w:x="5225" w:y="213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员工宿舍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人以下的。</w:t>
      </w:r>
    </w:p>
    <w:p>
      <w:pPr>
        <w:framePr w:w="5256" w:wrap="auto" w:vAnchor="margin" w:hAnchor="text" w:x="5621"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3.生产、经营、储存、使用危险物品的车间、商店、仓</w:t>
      </w:r>
    </w:p>
    <w:p>
      <w:pPr>
        <w:framePr w:w="9227" w:wrap="auto" w:vAnchor="margin" w:hAnchor="text" w:x="5225" w:y="44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库与员工宿舍的距离不符合安全要求的，员工宿舍</w:t>
      </w:r>
      <w:r>
        <w:rPr>
          <w:rFonts w:hAnsiTheme="minorHAnsi" w:eastAsiaTheme="minorEastAsia" w:cstheme="minorBidi"/>
          <w:color w:val="000000"/>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10</w:t>
      </w:r>
      <w:r>
        <w:rPr>
          <w:rFonts w:hAnsiTheme="minorHAnsi" w:eastAsiaTheme="minorEastAsia" w:cstheme="minorBidi"/>
          <w:color w:val="000000"/>
          <w:spacing w:val="-12"/>
          <w:sz w:val="21"/>
          <w:szCs w:val="22"/>
          <w:lang w:val="en-US" w:eastAsia="en-US" w:bidi="ar-SA"/>
        </w:rPr>
        <w:t xml:space="preserve"> </w:t>
      </w:r>
      <w:r>
        <w:rPr>
          <w:rFonts w:ascii="仿宋" w:hAnsi="仿宋" w:cs="仿宋" w:eastAsiaTheme="minorEastAsia"/>
          <w:color w:val="000000"/>
          <w:spacing w:val="-6"/>
          <w:sz w:val="21"/>
          <w:szCs w:val="22"/>
          <w:lang w:val="en-US" w:eastAsia="en-US" w:bidi="ar-SA"/>
        </w:rPr>
        <w:t>人以上处二万元以上三万元以下罚款，对其直</w:t>
      </w:r>
    </w:p>
    <w:p>
      <w:pPr>
        <w:framePr w:w="9227" w:wrap="auto" w:vAnchor="margin" w:hAnchor="text" w:x="5225" w:y="4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2"/>
          <w:sz w:val="21"/>
          <w:szCs w:val="22"/>
          <w:lang w:val="en-US" w:eastAsia="en-US" w:bidi="ar-SA"/>
        </w:rPr>
        <w:t>30</w:t>
      </w:r>
      <w:r>
        <w:rPr>
          <w:rFonts w:hAnsiTheme="minorHAnsi" w:eastAsiaTheme="minorEastAsia" w:cstheme="minorBidi"/>
          <w:color w:val="000000"/>
          <w:spacing w:val="-12"/>
          <w:sz w:val="21"/>
          <w:szCs w:val="22"/>
          <w:lang w:val="en-US" w:eastAsia="en-US" w:bidi="ar-SA"/>
        </w:rPr>
        <w:t xml:space="preserve"> </w:t>
      </w:r>
      <w:r>
        <w:rPr>
          <w:rFonts w:ascii="仿宋" w:hAnsi="仿宋" w:cs="仿宋" w:eastAsiaTheme="minorEastAsia"/>
          <w:color w:val="000000"/>
          <w:sz w:val="21"/>
          <w:szCs w:val="22"/>
          <w:lang w:val="en-US" w:eastAsia="en-US" w:bidi="ar-SA"/>
        </w:rPr>
        <w:t>人以下的，或者生产、经营、储存、使用危险物品的车接负责的主管人员和其他直接责任人</w:t>
      </w:r>
    </w:p>
    <w:p>
      <w:pPr>
        <w:framePr w:w="9227" w:wrap="auto" w:vAnchor="margin" w:hAnchor="text" w:x="5225" w:y="445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间、商店、仓库与员工宿舍在同一座建筑内的，员工宿舍员处四千元以上六千元以下罚款。</w:t>
      </w:r>
    </w:p>
    <w:p>
      <w:pPr>
        <w:framePr w:w="9227" w:wrap="auto" w:vAnchor="margin" w:hAnchor="text" w:x="5225" w:y="445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人以下的。</w:t>
      </w:r>
    </w:p>
    <w:p>
      <w:pPr>
        <w:framePr w:w="658" w:wrap="auto" w:vAnchor="margin" w:hAnchor="text" w:x="4476" w:y="49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5256" w:wrap="auto" w:vAnchor="margin" w:hAnchor="text" w:x="5645"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2"/>
          <w:sz w:val="21"/>
          <w:szCs w:val="22"/>
          <w:lang w:val="en-US" w:eastAsia="en-US" w:bidi="ar-SA"/>
        </w:rPr>
        <w:t>4.生产、经营、储存、使用危险物品的车间、商店、仓</w:t>
      </w:r>
    </w:p>
    <w:p>
      <w:pPr>
        <w:framePr w:w="9227" w:wrap="auto" w:vAnchor="margin" w:hAnchor="text" w:x="5225" w:y="67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5"/>
          <w:sz w:val="21"/>
          <w:szCs w:val="22"/>
          <w:lang w:val="en-US" w:eastAsia="en-US" w:bidi="ar-SA"/>
        </w:rPr>
        <w:t>库与员工宿舍的距离不符合安全要求的，员工宿舍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4"/>
          <w:sz w:val="21"/>
          <w:szCs w:val="22"/>
          <w:lang w:val="en-US" w:eastAsia="en-US" w:bidi="ar-SA"/>
        </w:rPr>
        <w:t>30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pacing w:val="-6"/>
          <w:sz w:val="21"/>
          <w:szCs w:val="22"/>
          <w:lang w:val="en-US" w:eastAsia="en-US" w:bidi="ar-SA"/>
        </w:rPr>
        <w:t>人以上处三万元以上四万元以下罚款，对其直</w:t>
      </w:r>
    </w:p>
    <w:p>
      <w:pPr>
        <w:framePr w:w="9227" w:wrap="auto" w:vAnchor="margin" w:hAnchor="text" w:x="5225" w:y="67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的，或者生产、经营、储存、使用危险物品的车间、商店、接负责的主管人员和其他直接责任人</w:t>
      </w:r>
    </w:p>
    <w:p>
      <w:pPr>
        <w:framePr w:w="9227" w:wrap="auto" w:vAnchor="margin" w:hAnchor="text" w:x="5225" w:y="67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仓库与员工宿舍在同一座建筑内的，员工宿舍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员处六千元以上八千元以下罚款。</w:t>
      </w:r>
    </w:p>
    <w:p>
      <w:pPr>
        <w:framePr w:w="9227" w:wrap="auto" w:vAnchor="margin" w:hAnchor="text" w:x="5225" w:y="67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人以下的。</w:t>
      </w:r>
    </w:p>
    <w:p>
      <w:pPr>
        <w:framePr w:w="658" w:wrap="auto" w:vAnchor="margin" w:hAnchor="text" w:x="4476" w:y="72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600" w:wrap="auto" w:vAnchor="margin" w:hAnchor="text" w:x="5645" w:y="86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5.生产、经营、储存、使用危险物品的车间、商店、处四万元以上五万元以下罚款，对其直</w:t>
      </w:r>
    </w:p>
    <w:p>
      <w:pPr>
        <w:framePr w:w="9749" w:wrap="auto" w:vAnchor="margin" w:hAnchor="text" w:x="4265" w:y="909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z w:val="21"/>
          <w:szCs w:val="22"/>
          <w:lang w:val="en-US" w:eastAsia="en-US" w:bidi="ar-SA"/>
        </w:rPr>
        <w:t>仓库与员工宿舍在同一座建筑内的，员工宿舍</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z w:val="21"/>
          <w:szCs w:val="22"/>
          <w:lang w:val="en-US" w:eastAsia="en-US" w:bidi="ar-SA"/>
        </w:rPr>
        <w:t>接负责的主管人员和其他直接责任人</w:t>
      </w:r>
    </w:p>
    <w:p>
      <w:pPr>
        <w:framePr w:w="9749" w:wrap="auto" w:vAnchor="margin" w:hAnchor="text" w:x="4265" w:y="9099"/>
        <w:widowControl w:val="0"/>
        <w:autoSpaceDE w:val="0"/>
        <w:autoSpaceDN w:val="0"/>
        <w:spacing w:before="252" w:line="209" w:lineRule="exact"/>
        <w:ind w:left="96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r>
        <w:rPr>
          <w:rFonts w:hAnsiTheme="minorHAnsi" w:eastAsiaTheme="minorEastAsia" w:cstheme="minorBidi"/>
          <w:color w:val="000000"/>
          <w:spacing w:val="4721"/>
          <w:sz w:val="21"/>
          <w:szCs w:val="22"/>
          <w:lang w:val="en-US" w:eastAsia="en-US" w:bidi="ar-SA"/>
        </w:rPr>
        <w:t xml:space="preserve"> </w:t>
      </w:r>
      <w:r>
        <w:rPr>
          <w:rFonts w:ascii="仿宋" w:hAnsi="仿宋" w:cs="仿宋" w:eastAsiaTheme="minorEastAsia"/>
          <w:color w:val="000000"/>
          <w:sz w:val="21"/>
          <w:szCs w:val="22"/>
          <w:lang w:val="en-US" w:eastAsia="en-US" w:bidi="ar-SA"/>
        </w:rPr>
        <w:t>员处八千元以上一万元以下罚款。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52</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4" o:spid="_x0000_s1074" o:spt="75" type="#_x0000_t75" style="position:absolute;left:0pt;margin-left:55.95pt;margin-top:75.25pt;height:421.55pt;width:730.75pt;mso-position-horizontal-relative:page;mso-position-vertical-relative:page;z-index:-251607040;mso-width-relative:page;mso-height-relative:page;" filled="f" o:preferrelative="t" stroked="f" coordsize="21600,21600">
            <v:path/>
            <v:fill on="f" focussize="0,0"/>
            <v:stroke on="f" joinstyle="miter"/>
            <v:imagedata r:id="rId5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0" w:name="br1_49"/>
      <w:bookmarkEnd w:id="50"/>
      <w:r>
        <w:rPr>
          <w:rFonts w:ascii="Arial" w:hAnsiTheme="minorHAnsi" w:eastAsiaTheme="minorEastAsia" w:cstheme="minorBidi"/>
          <w:color w:val="FF0000"/>
          <w:sz w:val="2"/>
          <w:szCs w:val="22"/>
          <w:lang w:val="en-US" w:eastAsia="en-US" w:bidi="ar-SA"/>
        </w:rPr>
        <w:t xml:space="preserve"> </w:t>
      </w:r>
    </w:p>
    <w:p>
      <w:pPr>
        <w:framePr w:w="3243" w:wrap="auto" w:vAnchor="margin" w:hAnchor="text" w:x="1248" w:y="1673"/>
        <w:widowControl w:val="0"/>
        <w:autoSpaceDE w:val="0"/>
        <w:autoSpaceDN w:val="0"/>
        <w:spacing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3243"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零五条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有下列行为之一的，责</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令限期改正，处五万元</w:t>
      </w:r>
    </w:p>
    <w:p>
      <w:pPr>
        <w:framePr w:w="3243"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以下的罚款，对其直接</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负责的主管人员和其他</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直接责任人员处一万元</w:t>
      </w:r>
    </w:p>
    <w:p>
      <w:pPr>
        <w:framePr w:w="3243"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以下的罚款；逾期未改</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正的，责令停产停业整</w:t>
      </w:r>
    </w:p>
    <w:p>
      <w:pPr>
        <w:framePr w:w="3243" w:wrap="auto" w:vAnchor="margin" w:hAnchor="text" w:x="1248"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三十六</w:t>
      </w:r>
      <w:r>
        <w:rPr>
          <w:rFonts w:hAnsiTheme="minorHAnsi" w:eastAsiaTheme="minorEastAsia" w:cstheme="minorBidi"/>
          <w:color w:val="000000"/>
          <w:spacing w:val="66"/>
          <w:sz w:val="21"/>
          <w:szCs w:val="22"/>
          <w:lang w:val="en-US" w:eastAsia="en-US" w:bidi="ar-SA"/>
        </w:rPr>
        <w:t xml:space="preserve"> </w:t>
      </w:r>
      <w:r>
        <w:rPr>
          <w:rFonts w:ascii="仿宋" w:hAnsi="仿宋" w:cs="仿宋" w:eastAsiaTheme="minorEastAsia"/>
          <w:color w:val="000000"/>
          <w:spacing w:val="6"/>
          <w:sz w:val="21"/>
          <w:szCs w:val="22"/>
          <w:lang w:val="en-US" w:eastAsia="en-US" w:bidi="ar-SA"/>
        </w:rPr>
        <w:t>顿；构成犯罪的，依照</w:t>
      </w:r>
    </w:p>
    <w:p>
      <w:pPr>
        <w:framePr w:w="3243"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刑法有关规定追究刑事</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责任：……（二）生生</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产经营场所和员工宿舍</w:t>
      </w:r>
    </w:p>
    <w:p>
      <w:pPr>
        <w:framePr w:w="3243"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未设有符合紧急疏散需</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要、标志明显、保持畅</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通的出口、疏散通道，</w:t>
      </w:r>
    </w:p>
    <w:p>
      <w:pPr>
        <w:framePr w:w="3243" w:wrap="auto" w:vAnchor="margin" w:hAnchor="text" w:x="1248" w:y="1673"/>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或者占用、锁闭、封堵</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生产经营场所或者员工</w:t>
      </w:r>
    </w:p>
    <w:p>
      <w:pPr>
        <w:framePr w:w="3243" w:wrap="auto" w:vAnchor="margin" w:hAnchor="text" w:x="1248" w:y="1673"/>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宿舍出口、疏散通道的。</w:t>
      </w:r>
    </w:p>
    <w:p>
      <w:pPr>
        <w:framePr w:w="5465" w:wrap="auto" w:vAnchor="margin" w:hAnchor="text" w:x="5225" w:y="18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1.生产经营场所和员工宿舍出口、疏散通道不符合紧</w:t>
      </w:r>
    </w:p>
    <w:p>
      <w:pPr>
        <w:framePr w:w="5465" w:wrap="auto" w:vAnchor="margin" w:hAnchor="text" w:x="5225" w:y="181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急疏散需要、标志设置不明显或者未保持畅通的，生产经</w:t>
      </w:r>
    </w:p>
    <w:p>
      <w:pPr>
        <w:framePr w:w="5465" w:wrap="auto" w:vAnchor="margin" w:hAnchor="text" w:x="5225" w:y="181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营单位占用生产经营场所或者员工宿舍出口、疏散通道</w:t>
      </w:r>
    </w:p>
    <w:p>
      <w:pPr>
        <w:framePr w:w="5465" w:wrap="auto" w:vAnchor="margin" w:hAnchor="text" w:x="5225" w:y="1810"/>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3793" w:wrap="auto" w:vAnchor="margin" w:hAnchor="text" w:x="10416" w:y="20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处二万元以下罚款，对其直接负责的主</w:t>
      </w:r>
    </w:p>
    <w:p>
      <w:pPr>
        <w:framePr w:w="3793" w:wrap="auto" w:vAnchor="margin" w:hAnchor="text" w:x="10416" w:y="204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管人员和其他直接责任人员处四千元</w:t>
      </w:r>
    </w:p>
    <w:p>
      <w:pPr>
        <w:framePr w:w="3793" w:wrap="auto" w:vAnchor="margin" w:hAnchor="text" w:x="10416" w:y="2040"/>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以下罚款。</w:t>
      </w:r>
    </w:p>
    <w:p>
      <w:pPr>
        <w:framePr w:w="658" w:wrap="auto" w:vAnchor="margin" w:hAnchor="text" w:x="4476" w:y="25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3793" w:wrap="auto" w:vAnchor="margin" w:hAnchor="text" w:x="10416" w:y="39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处二万元以上四万元以下罚款，对其直</w:t>
      </w:r>
    </w:p>
    <w:p>
      <w:pPr>
        <w:framePr w:w="3793" w:wrap="auto" w:vAnchor="margin" w:hAnchor="text" w:x="10416" w:y="398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3793" w:wrap="auto" w:vAnchor="margin" w:hAnchor="text" w:x="10416" w:y="398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员处四千元以上八千元以下罚款。</w:t>
      </w:r>
    </w:p>
    <w:p>
      <w:pPr>
        <w:framePr w:w="5405" w:wrap="auto" w:vAnchor="margin" w:hAnchor="text" w:x="5225" w:y="421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2.生产经营单位锁闭、封堵生产经营场所或者员工宿</w:t>
      </w:r>
    </w:p>
    <w:p>
      <w:pPr>
        <w:framePr w:w="5405" w:wrap="auto" w:vAnchor="margin" w:hAnchor="text" w:x="5225" w:y="421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舍出口、疏散通道的。</w:t>
      </w:r>
    </w:p>
    <w:p>
      <w:pPr>
        <w:framePr w:w="658" w:wrap="auto" w:vAnchor="margin" w:hAnchor="text" w:x="4476" w:y="44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4440"/>
        <w:widowControl w:val="0"/>
        <w:autoSpaceDE w:val="0"/>
        <w:autoSpaceDN w:val="0"/>
        <w:spacing w:before="153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793" w:wrap="auto" w:vAnchor="margin" w:hAnchor="text" w:x="10416" w:y="57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处四万元以上五万元以下罚款，对其直</w:t>
      </w:r>
    </w:p>
    <w:p>
      <w:pPr>
        <w:framePr w:w="3793" w:wrap="auto" w:vAnchor="margin" w:hAnchor="text" w:x="10416" w:y="572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3793" w:wrap="auto" w:vAnchor="margin" w:hAnchor="text" w:x="10416" w:y="5722"/>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员处八千元以上一万元以下罚款。</w:t>
      </w:r>
    </w:p>
    <w:p>
      <w:pPr>
        <w:framePr w:w="5280" w:wrap="auto" w:vAnchor="margin" w:hAnchor="text" w:x="5225" w:y="595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3.生产经营场所和员工宿舍未按照规定设置紧急需</w:t>
      </w:r>
    </w:p>
    <w:p>
      <w:pPr>
        <w:framePr w:w="5280" w:wrap="auto" w:vAnchor="margin" w:hAnchor="text" w:x="5225" w:y="595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要的出口或者疏散通道的。</w:t>
      </w:r>
    </w:p>
    <w:p>
      <w:pPr>
        <w:framePr w:w="5465" w:wrap="auto" w:vAnchor="margin" w:hAnchor="text" w:x="5225" w:y="816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4.生产经营单位有</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处生产经营场所和员工宿舍出</w:t>
      </w:r>
    </w:p>
    <w:p>
      <w:pPr>
        <w:framePr w:w="5465" w:wrap="auto" w:vAnchor="margin" w:hAnchor="text" w:x="5225" w:y="816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口、紧急疏散通道被临时占用，并立即改正，未造成危害</w:t>
      </w:r>
    </w:p>
    <w:p>
      <w:pPr>
        <w:framePr w:w="5465" w:wrap="auto" w:vAnchor="margin" w:hAnchor="text" w:x="5225" w:y="816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后果的，不予处罚。</w:t>
      </w:r>
    </w:p>
    <w:p>
      <w:pPr>
        <w:framePr w:w="658" w:wrap="auto" w:vAnchor="margin" w:hAnchor="text" w:x="4476" w:y="862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轻微</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53</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5" o:spid="_x0000_s1075" o:spt="75" type="#_x0000_t75" style="position:absolute;left:0pt;margin-left:55.95pt;margin-top:75.25pt;height:441.25pt;width:730.75pt;mso-position-horizontal-relative:page;mso-position-vertical-relative:page;z-index:-251606016;mso-width-relative:page;mso-height-relative:page;" filled="f" o:preferrelative="t" stroked="f" coordsize="21600,21600">
            <v:path/>
            <v:fill on="f" focussize="0,0"/>
            <v:stroke on="f" joinstyle="miter"/>
            <v:imagedata r:id="rId5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1" w:name="br1_50"/>
      <w:bookmarkEnd w:id="51"/>
      <w:r>
        <w:rPr>
          <w:rFonts w:ascii="Arial" w:hAnsiTheme="minorHAnsi" w:eastAsiaTheme="minorEastAsia" w:cstheme="minorBidi"/>
          <w:color w:val="FF0000"/>
          <w:sz w:val="2"/>
          <w:szCs w:val="22"/>
          <w:lang w:val="en-US" w:eastAsia="en-US" w:bidi="ar-SA"/>
        </w:rPr>
        <w:t xml:space="preserve"> </w:t>
      </w:r>
    </w:p>
    <w:p>
      <w:pPr>
        <w:framePr w:w="3793" w:wrap="auto" w:vAnchor="margin" w:hAnchor="text" w:x="10416"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对生产经营单位主要负责人、个人经营</w:t>
      </w:r>
    </w:p>
    <w:p>
      <w:pPr>
        <w:framePr w:w="3793" w:wrap="auto" w:vAnchor="margin" w:hAnchor="text" w:x="10416"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的投资人处二万元以上三万元以下罚</w:t>
      </w:r>
    </w:p>
    <w:p>
      <w:pPr>
        <w:framePr w:w="3793" w:wrap="auto" w:vAnchor="margin" w:hAnchor="text" w:x="10416"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4985" w:wrap="auto" w:vAnchor="margin" w:hAnchor="text" w:x="5645"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1.生产经营单位与</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名以下从业人员订立协议，减轻</w:t>
      </w:r>
    </w:p>
    <w:p>
      <w:pPr>
        <w:framePr w:w="658" w:wrap="auto" w:vAnchor="margin" w:hAnchor="text" w:x="447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131"/>
        <w:widowControl w:val="0"/>
        <w:autoSpaceDE w:val="0"/>
        <w:autoSpaceDN w:val="0"/>
        <w:spacing w:before="1195"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5489" w:wrap="auto" w:vAnchor="margin" w:hAnchor="text" w:x="5225" w:y="23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其对从业人员因生产安全事故伤亡依法应承担的责任的。</w:t>
      </w:r>
    </w:p>
    <w:p>
      <w:pPr>
        <w:framePr w:w="2391" w:wrap="auto" w:vAnchor="margin" w:hAnchor="text" w:x="1997" w:y="30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零六条</w:t>
      </w:r>
      <w:r>
        <w:rPr>
          <w:rFonts w:hAnsiTheme="minorHAnsi" w:eastAsiaTheme="minorEastAsia" w:cstheme="minorBidi"/>
          <w:color w:val="000000"/>
          <w:spacing w:val="161"/>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生产经营单位</w:t>
      </w:r>
    </w:p>
    <w:p>
      <w:pPr>
        <w:framePr w:w="2391" w:wrap="auto" w:vAnchor="margin" w:hAnchor="text" w:x="1997" w:y="30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与从业人员订立协议，</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免除或者减轻其对从业</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人员因生产安全事故伤</w:t>
      </w:r>
    </w:p>
    <w:p>
      <w:pPr>
        <w:framePr w:w="2391" w:wrap="auto" w:vAnchor="margin" w:hAnchor="text" w:x="1997" w:y="30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亡</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依</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法</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应</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承</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担</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的</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责</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任</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的，该协议无效；对生</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产经营单位的主要负责</w:t>
      </w:r>
    </w:p>
    <w:p>
      <w:pPr>
        <w:framePr w:w="2391" w:wrap="auto" w:vAnchor="margin" w:hAnchor="text" w:x="1997" w:y="30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人、个人经营的投资人</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处二万元以上十万元以</w:t>
      </w:r>
    </w:p>
    <w:p>
      <w:pPr>
        <w:framePr w:w="2391" w:wrap="auto" w:vAnchor="margin" w:hAnchor="text" w:x="1997"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下的罚款。</w:t>
      </w:r>
    </w:p>
    <w:p>
      <w:pPr>
        <w:framePr w:w="8892" w:wrap="auto" w:vAnchor="margin" w:hAnchor="text" w:x="5225" w:y="307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2.生产经营单位与</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名以下从业人员订立</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对生产经营单位主要负责人、个人经营</w:t>
      </w:r>
    </w:p>
    <w:p>
      <w:pPr>
        <w:framePr w:w="8892" w:wrap="auto" w:vAnchor="margin" w:hAnchor="text" w:x="5225"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协议，减轻其对从业人员因生产安全事故伤亡依法应承担</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的投资人处三万元以上四万元以下罚</w:t>
      </w:r>
    </w:p>
    <w:p>
      <w:pPr>
        <w:framePr w:w="1289" w:wrap="auto" w:vAnchor="margin" w:hAnchor="text" w:x="5225"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的责任的。</w:t>
      </w:r>
    </w:p>
    <w:p>
      <w:pPr>
        <w:framePr w:w="658" w:wrap="auto" w:vAnchor="margin" w:hAnchor="text" w:x="10416" w:y="39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8892" w:wrap="auto" w:vAnchor="margin" w:hAnchor="text" w:x="5225" w:y="447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3.生产经营单位与</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名以上从业人员订立协议，减</w:t>
      </w:r>
      <w:r>
        <w:rPr>
          <w:rFonts w:hAnsiTheme="minorHAnsi" w:eastAsiaTheme="minorEastAsia" w:cstheme="minorBidi"/>
          <w:color w:val="000000"/>
          <w:spacing w:val="-6"/>
          <w:sz w:val="21"/>
          <w:szCs w:val="22"/>
          <w:lang w:val="en-US" w:eastAsia="en-US" w:bidi="ar-SA"/>
        </w:rPr>
        <w:t xml:space="preserve"> </w:t>
      </w:r>
      <w:r>
        <w:rPr>
          <w:rFonts w:ascii="仿宋" w:hAnsi="仿宋" w:cs="仿宋" w:eastAsiaTheme="minorEastAsia"/>
          <w:color w:val="000000"/>
          <w:spacing w:val="-6"/>
          <w:sz w:val="21"/>
          <w:szCs w:val="22"/>
          <w:lang w:val="en-US" w:eastAsia="en-US" w:bidi="ar-SA"/>
        </w:rPr>
        <w:t>对生产经营单位主要负责人、个人经营</w:t>
      </w:r>
    </w:p>
    <w:p>
      <w:pPr>
        <w:framePr w:w="8892"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轻其对从业人员因生产安全事故伤亡依法应承担的责任</w:t>
      </w:r>
      <w:r>
        <w:rPr>
          <w:rFonts w:hAnsiTheme="minorHAnsi" w:eastAsiaTheme="minorEastAsia" w:cstheme="minorBidi"/>
          <w:color w:val="000000"/>
          <w:spacing w:val="100"/>
          <w:sz w:val="21"/>
          <w:szCs w:val="22"/>
          <w:lang w:val="en-US" w:eastAsia="en-US" w:bidi="ar-SA"/>
        </w:rPr>
        <w:t xml:space="preserve"> </w:t>
      </w:r>
      <w:r>
        <w:rPr>
          <w:rFonts w:ascii="仿宋" w:hAnsi="仿宋" w:cs="仿宋" w:eastAsiaTheme="minorEastAsia"/>
          <w:color w:val="000000"/>
          <w:sz w:val="21"/>
          <w:szCs w:val="22"/>
          <w:lang w:val="en-US" w:eastAsia="en-US" w:bidi="ar-SA"/>
        </w:rPr>
        <w:t>的投资人处四万元以上五万元以下罚</w:t>
      </w:r>
    </w:p>
    <w:p>
      <w:pPr>
        <w:framePr w:w="658" w:wrap="auto" w:vAnchor="margin" w:hAnchor="text" w:x="5225" w:y="53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658" w:wrap="auto" w:vAnchor="margin" w:hAnchor="text" w:x="10416" w:y="53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869" w:wrap="auto" w:vAnchor="margin" w:hAnchor="text" w:x="1248" w:y="56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三十七</w:t>
      </w:r>
    </w:p>
    <w:p>
      <w:pPr>
        <w:framePr w:w="3793" w:wrap="auto" w:vAnchor="margin" w:hAnchor="text" w:x="10416" w:y="58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对生产经营单位主要负责人、个人经营</w:t>
      </w:r>
    </w:p>
    <w:p>
      <w:pPr>
        <w:framePr w:w="3793" w:wrap="auto" w:vAnchor="margin" w:hAnchor="text" w:x="10416" w:y="587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的投资人处五万元以上六万元以下罚</w:t>
      </w:r>
    </w:p>
    <w:p>
      <w:pPr>
        <w:framePr w:w="3793" w:wrap="auto" w:vAnchor="margin" w:hAnchor="text" w:x="10416" w:y="587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89" w:wrap="auto" w:vAnchor="margin" w:hAnchor="text" w:x="5225" w:y="610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4.生产经营单位与</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6"/>
          <w:sz w:val="21"/>
          <w:szCs w:val="22"/>
          <w:lang w:val="en-US" w:eastAsia="en-US" w:bidi="ar-SA"/>
        </w:rPr>
        <w:t>名以下从业人员订立协议，免除</w:t>
      </w:r>
    </w:p>
    <w:p>
      <w:pPr>
        <w:framePr w:w="5489" w:wrap="auto" w:vAnchor="margin" w:hAnchor="text" w:x="5225" w:y="6108"/>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其对从业人员因生产安全事故伤亡依法应承担的责任的。</w:t>
      </w:r>
    </w:p>
    <w:p>
      <w:pPr>
        <w:framePr w:w="658" w:wrap="auto" w:vAnchor="margin" w:hAnchor="text" w:x="4476" w:y="63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892" w:wrap="auto" w:vAnchor="margin" w:hAnchor="text" w:x="5225" w:y="727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生产经营单位与</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名以上</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名以下从业人员订立</w:t>
      </w:r>
      <w:r>
        <w:rPr>
          <w:rFonts w:hAnsiTheme="minorHAnsi" w:eastAsiaTheme="minorEastAsia" w:cstheme="minorBidi"/>
          <w:color w:val="000000"/>
          <w:spacing w:val="4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对生产经营单位主要负责人、个人经营</w:t>
      </w:r>
    </w:p>
    <w:p>
      <w:pPr>
        <w:framePr w:w="8892" w:wrap="auto" w:vAnchor="margin" w:hAnchor="text" w:x="5225" w:y="72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协议，免除其对从业人员因生产安全事故伤亡依法应承担</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的投资人处六万元以上八万元以下罚</w:t>
      </w:r>
    </w:p>
    <w:p>
      <w:pPr>
        <w:framePr w:w="1289" w:wrap="auto" w:vAnchor="margin" w:hAnchor="text" w:x="5225" w:y="82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的责任的。</w:t>
      </w:r>
    </w:p>
    <w:p>
      <w:pPr>
        <w:framePr w:w="658" w:wrap="auto" w:vAnchor="margin" w:hAnchor="text" w:x="10416" w:y="820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3793" w:wrap="auto" w:vAnchor="margin" w:hAnchor="text" w:x="10416" w:y="868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对生产经营单位主要负责人、个人经营</w:t>
      </w:r>
    </w:p>
    <w:p>
      <w:pPr>
        <w:framePr w:w="3793" w:wrap="auto" w:vAnchor="margin" w:hAnchor="text" w:x="10416" w:y="868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的投资人处八万元以上十万元以下罚</w:t>
      </w:r>
    </w:p>
    <w:p>
      <w:pPr>
        <w:framePr w:w="3793" w:wrap="auto" w:vAnchor="margin" w:hAnchor="text" w:x="10416" w:y="868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65" w:wrap="auto" w:vAnchor="margin" w:hAnchor="text" w:x="5225" w:y="8911"/>
        <w:widowControl w:val="0"/>
        <w:autoSpaceDE w:val="0"/>
        <w:autoSpaceDN w:val="0"/>
        <w:spacing w:line="209" w:lineRule="exact"/>
        <w:ind w:left="377"/>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7"/>
          <w:sz w:val="21"/>
          <w:szCs w:val="22"/>
          <w:lang w:val="en-US" w:eastAsia="en-US" w:bidi="ar-SA"/>
        </w:rPr>
        <w:t>6.生产经营单位与</w:t>
      </w:r>
      <w:r>
        <w:rPr>
          <w:rFonts w:hAnsiTheme="minorHAnsi" w:eastAsiaTheme="minorEastAsia" w:cstheme="minorBidi"/>
          <w:color w:val="000000"/>
          <w:spacing w:val="-27"/>
          <w:sz w:val="21"/>
          <w:szCs w:val="22"/>
          <w:lang w:val="en-US" w:eastAsia="en-US" w:bidi="ar-SA"/>
        </w:rPr>
        <w:t xml:space="preserve"> </w:t>
      </w:r>
      <w:r>
        <w:rPr>
          <w:rFonts w:ascii="仿宋" w:hAnsiTheme="minorHAnsi" w:eastAsiaTheme="minorEastAsia" w:cstheme="minorBidi"/>
          <w:color w:val="000000"/>
          <w:spacing w:val="-3"/>
          <w:sz w:val="21"/>
          <w:szCs w:val="22"/>
          <w:lang w:val="en-US" w:eastAsia="en-US" w:bidi="ar-SA"/>
        </w:rPr>
        <w:t>10</w:t>
      </w:r>
      <w:r>
        <w:rPr>
          <w:rFonts w:hAnsiTheme="minorHAnsi" w:eastAsiaTheme="minorEastAsia" w:cstheme="minorBidi"/>
          <w:color w:val="000000"/>
          <w:spacing w:val="-17"/>
          <w:sz w:val="21"/>
          <w:szCs w:val="22"/>
          <w:lang w:val="en-US" w:eastAsia="en-US" w:bidi="ar-SA"/>
        </w:rPr>
        <w:t xml:space="preserve"> </w:t>
      </w:r>
      <w:r>
        <w:rPr>
          <w:rFonts w:ascii="仿宋" w:hAnsi="仿宋" w:cs="仿宋" w:eastAsiaTheme="minorEastAsia"/>
          <w:color w:val="000000"/>
          <w:spacing w:val="-22"/>
          <w:sz w:val="21"/>
          <w:szCs w:val="22"/>
          <w:lang w:val="en-US" w:eastAsia="en-US" w:bidi="ar-SA"/>
        </w:rPr>
        <w:t>名以上从业人员订立协议，免除其对</w:t>
      </w:r>
    </w:p>
    <w:p>
      <w:pPr>
        <w:framePr w:w="5465" w:wrap="auto" w:vAnchor="margin" w:hAnchor="text" w:x="5225" w:y="891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2"/>
          <w:sz w:val="21"/>
          <w:szCs w:val="22"/>
          <w:lang w:val="en-US" w:eastAsia="en-US" w:bidi="ar-SA"/>
        </w:rPr>
        <w:t>从业人员因生产安全事故伤亡依法应承担的责任的。</w:t>
      </w:r>
    </w:p>
    <w:p>
      <w:pPr>
        <w:framePr w:w="1078" w:wrap="auto" w:vAnchor="margin" w:hAnchor="text" w:x="4265" w:y="91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54</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6" o:spid="_x0000_s1076" o:spt="75" type="#_x0000_t75" style="position:absolute;left:0pt;margin-left:55.95pt;margin-top:75.25pt;height:423.75pt;width:730.75pt;mso-position-horizontal-relative:page;mso-position-vertical-relative:page;z-index:-251604992;mso-width-relative:page;mso-height-relative:page;" filled="f" o:preferrelative="t" stroked="f" coordsize="21600,21600">
            <v:path/>
            <v:fill on="f" focussize="0,0"/>
            <v:stroke on="f" joinstyle="miter"/>
            <v:imagedata r:id="rId5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2" w:name="br1_51"/>
      <w:bookmarkEnd w:id="52"/>
      <w:r>
        <w:rPr>
          <w:rFonts w:ascii="Arial" w:hAnsiTheme="minorHAnsi" w:eastAsiaTheme="minorEastAsia" w:cstheme="minorBidi"/>
          <w:color w:val="FF0000"/>
          <w:sz w:val="2"/>
          <w:szCs w:val="22"/>
          <w:lang w:val="en-US" w:eastAsia="en-US" w:bidi="ar-SA"/>
        </w:rPr>
        <w:t xml:space="preserve"> </w:t>
      </w:r>
    </w:p>
    <w:p>
      <w:pPr>
        <w:framePr w:w="3809" w:wrap="auto" w:vAnchor="margin" w:hAnchor="text" w:x="10416" w:y="209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处二万元以上六万元以下罚款，对其直</w:t>
      </w:r>
    </w:p>
    <w:p>
      <w:pPr>
        <w:framePr w:w="3809" w:wrap="auto" w:vAnchor="margin" w:hAnchor="text" w:x="10416" w:y="209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接负责的主管人员和其他直接责任人</w:t>
      </w:r>
    </w:p>
    <w:p>
      <w:pPr>
        <w:framePr w:w="3809" w:wrap="auto" w:vAnchor="margin" w:hAnchor="text" w:x="10416" w:y="209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员处一万元以上一万三千元以下罚款。</w:t>
      </w:r>
    </w:p>
    <w:p>
      <w:pPr>
        <w:framePr w:w="5405" w:wrap="auto" w:vAnchor="margin" w:hAnchor="text" w:x="5225" w:y="232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1.以不出面、不接触、不配合等方式拒绝应急管理部</w:t>
      </w:r>
    </w:p>
    <w:p>
      <w:pPr>
        <w:framePr w:w="5405" w:wrap="auto" w:vAnchor="margin" w:hAnchor="text" w:x="5225" w:y="232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门依法实施监督检查，拒不改正的。</w:t>
      </w:r>
    </w:p>
    <w:p>
      <w:pPr>
        <w:framePr w:w="658" w:wrap="auto" w:vAnchor="margin" w:hAnchor="text" w:x="4476" w:y="25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2539" w:wrap="auto" w:vAnchor="margin" w:hAnchor="text" w:x="1997" w:y="262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零</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八</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条</w:t>
      </w:r>
      <w:r>
        <w:rPr>
          <w:rFonts w:hAnsiTheme="minorHAnsi" w:eastAsiaTheme="minorEastAsia" w:cstheme="minorBidi"/>
          <w:color w:val="000000"/>
          <w:spacing w:val="222"/>
          <w:sz w:val="21"/>
          <w:szCs w:val="22"/>
          <w:lang w:val="en-US" w:eastAsia="en-US" w:bidi="ar-SA"/>
        </w:rPr>
        <w:t xml:space="preserve"> </w:t>
      </w:r>
      <w:r>
        <w:rPr>
          <w:rFonts w:ascii="仿宋" w:hAnsi="仿宋" w:cs="仿宋" w:eastAsiaTheme="minorEastAsia"/>
          <w:color w:val="000000"/>
          <w:sz w:val="21"/>
          <w:szCs w:val="22"/>
          <w:lang w:val="en-US" w:eastAsia="en-US" w:bidi="ar-SA"/>
        </w:rPr>
        <w:t>违</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反</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本</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法</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规</w:t>
      </w:r>
    </w:p>
    <w:p>
      <w:pPr>
        <w:framePr w:w="2539" w:wrap="auto" w:vAnchor="margin" w:hAnchor="text" w:x="1997" w:y="262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定，生产经营单位拒绝、</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阻碍负有安全生产监督</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管理职责的部门依法实</w:t>
      </w:r>
    </w:p>
    <w:p>
      <w:pPr>
        <w:framePr w:w="2539" w:wrap="auto" w:vAnchor="margin" w:hAnchor="text" w:x="1997" w:y="262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施监督检查的，责令改</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正；拒不改正的，处二</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万元以上二十万元以下</w:t>
      </w:r>
    </w:p>
    <w:p>
      <w:pPr>
        <w:framePr w:w="2539" w:wrap="auto" w:vAnchor="margin" w:hAnchor="text" w:x="1997" w:y="262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的罚款；对其直接负责</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的主管人员和其他直接</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责任人员处一万元以上</w:t>
      </w:r>
    </w:p>
    <w:p>
      <w:pPr>
        <w:framePr w:w="2539" w:wrap="auto" w:vAnchor="margin" w:hAnchor="text" w:x="1997" w:y="262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二万元以下的罚款；构</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成犯罪的，依照刑法有</w:t>
      </w:r>
    </w:p>
    <w:p>
      <w:pPr>
        <w:framePr w:w="2539" w:wrap="auto" w:vAnchor="margin" w:hAnchor="text" w:x="1997" w:y="2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关规定追究刑事责任。</w:t>
      </w:r>
    </w:p>
    <w:p>
      <w:pPr>
        <w:framePr w:w="3793" w:wrap="auto" w:vAnchor="margin" w:hAnchor="text" w:x="10416" w:y="44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处六万元以上十二万元以下罚款，对其</w:t>
      </w:r>
    </w:p>
    <w:p>
      <w:pPr>
        <w:framePr w:w="8391" w:wrap="auto" w:vAnchor="margin" w:hAnchor="text" w:x="5645" w:y="48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2.以人为设置障碍、吵闹、谩骂等方式阻碍应急管理</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直接负责的主管人员和其他直接责任</w:t>
      </w:r>
    </w:p>
    <w:p>
      <w:pPr>
        <w:framePr w:w="658" w:wrap="auto" w:vAnchor="margin" w:hAnchor="text" w:x="4476" w:y="51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3809" w:wrap="auto" w:vAnchor="margin" w:hAnchor="text" w:x="5225" w:y="53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部门依法实施监督检查，拒不改正的。</w:t>
      </w:r>
    </w:p>
    <w:p>
      <w:pPr>
        <w:framePr w:w="3598" w:wrap="auto" w:vAnchor="margin" w:hAnchor="text" w:x="10416" w:y="534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人员处一万三千元以上一万七千元以</w:t>
      </w:r>
    </w:p>
    <w:p>
      <w:pPr>
        <w:framePr w:w="3598" w:wrap="auto" w:vAnchor="margin" w:hAnchor="text" w:x="10416" w:y="5340"/>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869" w:wrap="auto" w:vAnchor="margin" w:hAnchor="text" w:x="1248" w:y="561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三十八</w:t>
      </w:r>
    </w:p>
    <w:p>
      <w:pPr>
        <w:framePr w:w="3793" w:wrap="auto" w:vAnchor="margin" w:hAnchor="text" w:x="10416" w:y="747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处十二万元以上二十万元以下罚款，对</w:t>
      </w:r>
    </w:p>
    <w:p>
      <w:pPr>
        <w:framePr w:w="8391" w:wrap="auto" w:vAnchor="margin" w:hAnchor="text" w:x="5645" w:y="7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3.以暴力、威胁的方式阻碍应急管理部门依法实施监</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其直接负责的主管人员和其他直接责</w:t>
      </w:r>
    </w:p>
    <w:p>
      <w:pPr>
        <w:framePr w:w="658" w:wrap="auto" w:vAnchor="margin" w:hAnchor="text" w:x="4476" w:y="81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2338" w:wrap="auto" w:vAnchor="margin" w:hAnchor="text" w:x="5225" w:y="83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督检查，拒不改正的。</w:t>
      </w:r>
    </w:p>
    <w:p>
      <w:pPr>
        <w:framePr w:w="3598" w:wrap="auto" w:vAnchor="margin" w:hAnchor="text" w:x="10416" w:y="83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任人员处一万七千元以上二万元以下</w:t>
      </w:r>
    </w:p>
    <w:p>
      <w:pPr>
        <w:framePr w:w="3598" w:wrap="auto" w:vAnchor="margin" w:hAnchor="text" w:x="10416" w:y="8398"/>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55</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7" o:spid="_x0000_s1077" o:spt="75" type="#_x0000_t75" style="position:absolute;left:0pt;margin-left:55.95pt;margin-top:75.25pt;height:421.15pt;width:730.75pt;mso-position-horizontal-relative:page;mso-position-vertical-relative:page;z-index:-251603968;mso-width-relative:page;mso-height-relative:page;" filled="f" o:preferrelative="t" stroked="f" coordsize="21600,21600">
            <v:path/>
            <v:fill on="f" focussize="0,0"/>
            <v:stroke on="f" joinstyle="miter"/>
            <v:imagedata r:id="rId5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3" w:name="br1_52"/>
      <w:bookmarkEnd w:id="53"/>
      <w:r>
        <w:rPr>
          <w:rFonts w:ascii="Arial" w:hAnsiTheme="minorHAnsi" w:eastAsiaTheme="minorEastAsia" w:cstheme="minorBidi"/>
          <w:color w:val="FF0000"/>
          <w:sz w:val="2"/>
          <w:szCs w:val="22"/>
          <w:lang w:val="en-US" w:eastAsia="en-US" w:bidi="ar-SA"/>
        </w:rPr>
        <w:t xml:space="preserve"> </w:t>
      </w:r>
    </w:p>
    <w:p>
      <w:pPr>
        <w:framePr w:w="8391"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人以下的非煤矿山、烟花爆竹、金属</w:t>
      </w:r>
    </w:p>
    <w:p>
      <w:pPr>
        <w:framePr w:w="8391"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冶炼、危险物品的生产、经营、储存等行业的生产经营单处五万元以上六万元以下罚款。</w:t>
      </w:r>
    </w:p>
    <w:p>
      <w:pPr>
        <w:framePr w:w="8391"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位，未按照国家规定投保安全生产责任保险的。</w:t>
      </w:r>
    </w:p>
    <w:p>
      <w:pPr>
        <w:framePr w:w="2019" w:wrap="auto" w:vAnchor="margin" w:hAnchor="text" w:x="13903" w:y="17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实施该项行政处罚</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裁量基准时，除了</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按照企业规模确定</w:t>
      </w:r>
    </w:p>
    <w:p>
      <w:pPr>
        <w:framePr w:w="2019" w:wrap="auto" w:vAnchor="margin" w:hAnchor="text" w:x="13903" w:y="177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相关裁量等次，还</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要考虑生产经营单</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位未投保安全生产</w:t>
      </w:r>
    </w:p>
    <w:p>
      <w:pPr>
        <w:framePr w:w="2019" w:wrap="auto" w:vAnchor="margin" w:hAnchor="text" w:x="13903" w:y="177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责任保险的时间。6</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个月内未按规定投</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保安全生产责任保</w:t>
      </w:r>
    </w:p>
    <w:p>
      <w:pPr>
        <w:framePr w:w="2019" w:wrap="auto" w:vAnchor="margin" w:hAnchor="text" w:x="13903" w:y="177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险，按照相关裁量</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次</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较</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低</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幅</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度</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裁</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0"/>
          <w:sz w:val="21"/>
          <w:szCs w:val="22"/>
          <w:lang w:val="en-US" w:eastAsia="en-US" w:bidi="ar-SA"/>
        </w:rPr>
        <w:t>量；6</w:t>
      </w:r>
      <w:r>
        <w:rPr>
          <w:rFonts w:hAnsiTheme="minorHAnsi" w:eastAsiaTheme="minorEastAsia" w:cstheme="minorBidi"/>
          <w:color w:val="000000"/>
          <w:spacing w:val="21"/>
          <w:sz w:val="21"/>
          <w:szCs w:val="22"/>
          <w:lang w:val="en-US" w:eastAsia="en-US" w:bidi="ar-SA"/>
        </w:rPr>
        <w:t xml:space="preserve"> </w:t>
      </w:r>
      <w:r>
        <w:rPr>
          <w:rFonts w:ascii="仿宋" w:hAnsi="仿宋" w:cs="仿宋" w:eastAsiaTheme="minorEastAsia"/>
          <w:color w:val="000000"/>
          <w:sz w:val="21"/>
          <w:szCs w:val="22"/>
          <w:lang w:val="en-US" w:eastAsia="en-US" w:bidi="ar-SA"/>
        </w:rPr>
        <w:t>个月以上一年</w:t>
      </w:r>
    </w:p>
    <w:p>
      <w:pPr>
        <w:framePr w:w="2019" w:wrap="auto" w:vAnchor="margin" w:hAnchor="text" w:x="13903" w:y="177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以内未投保安全生</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产责任保险的，按</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照相关裁量等次中</w:t>
      </w:r>
    </w:p>
    <w:p>
      <w:pPr>
        <w:framePr w:w="2019" w:wrap="auto" w:vAnchor="margin" w:hAnchor="text" w:x="13903" w:y="177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间幅度裁量；一年</w:t>
      </w:r>
    </w:p>
    <w:p>
      <w:pPr>
        <w:framePr w:w="2019" w:wrap="auto" w:vAnchor="margin" w:hAnchor="text" w:x="13903" w:y="17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以上未投保安全生</w:t>
      </w:r>
    </w:p>
    <w:p>
      <w:pPr>
        <w:framePr w:w="658" w:wrap="auto" w:vAnchor="margin" w:hAnchor="text" w:x="4476" w:y="213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2131"/>
        <w:widowControl w:val="0"/>
        <w:autoSpaceDE w:val="0"/>
        <w:autoSpaceDN w:val="0"/>
        <w:spacing w:before="235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2131"/>
        <w:widowControl w:val="0"/>
        <w:autoSpaceDE w:val="0"/>
        <w:autoSpaceDN w:val="0"/>
        <w:spacing w:before="235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4963" w:wrap="auto" w:vAnchor="margin" w:hAnchor="text" w:x="5645" w:y="307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人以下的非煤矿山、烟花</w:t>
      </w:r>
    </w:p>
    <w:p>
      <w:pPr>
        <w:framePr w:w="2338" w:wrap="auto" w:vAnchor="margin" w:hAnchor="text" w:x="1997" w:y="338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《安全生产法》第一百</w:t>
      </w:r>
    </w:p>
    <w:p>
      <w:pPr>
        <w:framePr w:w="2338" w:wrap="auto" w:vAnchor="margin" w:hAnchor="text" w:x="1997" w:y="338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零九条</w:t>
      </w:r>
      <w:r>
        <w:rPr>
          <w:rFonts w:hAnsiTheme="minorHAnsi" w:eastAsiaTheme="minorEastAsia" w:cstheme="minorBidi"/>
          <w:color w:val="000000"/>
          <w:spacing w:val="158"/>
          <w:sz w:val="21"/>
          <w:szCs w:val="22"/>
          <w:lang w:val="en-US" w:eastAsia="en-US" w:bidi="ar-SA"/>
        </w:rPr>
        <w:t xml:space="preserve"> </w:t>
      </w:r>
      <w:r>
        <w:rPr>
          <w:rFonts w:ascii="仿宋" w:hAnsi="仿宋" w:cs="仿宋" w:eastAsiaTheme="minorEastAsia"/>
          <w:color w:val="000000"/>
          <w:sz w:val="21"/>
          <w:szCs w:val="22"/>
          <w:lang w:val="en-US" w:eastAsia="en-US" w:bidi="ar-SA"/>
        </w:rPr>
        <w:t>高危行业、领</w:t>
      </w:r>
    </w:p>
    <w:p>
      <w:pPr>
        <w:framePr w:w="2338" w:wrap="auto" w:vAnchor="margin" w:hAnchor="text" w:x="1997" w:y="338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域的生产经营单位未按</w:t>
      </w:r>
    </w:p>
    <w:p>
      <w:pPr>
        <w:framePr w:w="2338" w:wrap="auto" w:vAnchor="margin" w:hAnchor="text" w:x="1997" w:y="338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照国家规定投保安全生</w:t>
      </w:r>
    </w:p>
    <w:p>
      <w:pPr>
        <w:framePr w:w="2338" w:wrap="auto" w:vAnchor="margin" w:hAnchor="text" w:x="1997" w:y="338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产责任保险的，责令限</w:t>
      </w:r>
    </w:p>
    <w:p>
      <w:pPr>
        <w:framePr w:w="2338" w:wrap="auto" w:vAnchor="margin" w:hAnchor="text" w:x="1997" w:y="338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期改正，处五万元以上</w:t>
      </w:r>
    </w:p>
    <w:p>
      <w:pPr>
        <w:framePr w:w="2338" w:wrap="auto" w:vAnchor="margin" w:hAnchor="text" w:x="1997" w:y="338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十万元以下的罚款；逾</w:t>
      </w:r>
    </w:p>
    <w:p>
      <w:pPr>
        <w:framePr w:w="2338" w:wrap="auto" w:vAnchor="margin" w:hAnchor="text" w:x="1997" w:y="338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期未改正的，处十万元</w:t>
      </w:r>
    </w:p>
    <w:p>
      <w:pPr>
        <w:framePr w:w="2338" w:wrap="auto" w:vAnchor="margin" w:hAnchor="text" w:x="1997" w:y="338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以上二十万元以下的罚</w:t>
      </w:r>
    </w:p>
    <w:p>
      <w:pPr>
        <w:framePr w:w="2338" w:wrap="auto" w:vAnchor="margin" w:hAnchor="text" w:x="1997" w:y="338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8369" w:wrap="auto" w:vAnchor="margin" w:hAnchor="text" w:x="5225" w:y="35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爆竹、金属冶炼、危险物品的生产、经营、储存等行业的</w:t>
      </w:r>
    </w:p>
    <w:p>
      <w:pPr>
        <w:framePr w:w="8369" w:wrap="auto" w:vAnchor="margin" w:hAnchor="text" w:x="5225" w:y="3535"/>
        <w:widowControl w:val="0"/>
        <w:autoSpaceDE w:val="0"/>
        <w:autoSpaceDN w:val="0"/>
        <w:spacing w:before="19"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处六万元以上七万元以下罚款。</w:t>
      </w:r>
    </w:p>
    <w:p>
      <w:pPr>
        <w:framePr w:w="8369" w:wrap="auto" w:vAnchor="margin" w:hAnchor="text" w:x="5225" w:y="3535"/>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生产经营单位，未按照国家规定投保安全生产责任保险</w:t>
      </w:r>
    </w:p>
    <w:p>
      <w:pPr>
        <w:framePr w:w="658" w:wrap="auto" w:vAnchor="margin" w:hAnchor="text" w:x="5225" w:y="44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4985" w:wrap="auto" w:vAnchor="margin" w:hAnchor="text" w:x="5645" w:y="4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8"/>
          <w:sz w:val="21"/>
          <w:szCs w:val="22"/>
          <w:lang w:val="en-US" w:eastAsia="en-US" w:bidi="ar-SA"/>
        </w:rPr>
        <w:t>人以下的非煤矿山、烟花</w:t>
      </w:r>
    </w:p>
    <w:p>
      <w:pPr>
        <w:framePr w:w="8369" w:wrap="auto" w:vAnchor="margin" w:hAnchor="text" w:x="5225" w:y="53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爆竹、金属冶炼、危险物品的生产、经营、储存等行业的</w:t>
      </w:r>
    </w:p>
    <w:p>
      <w:pPr>
        <w:framePr w:w="8369" w:wrap="auto" w:vAnchor="margin" w:hAnchor="text" w:x="5225" w:y="5395"/>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处七万元以上八万元以下罚款。</w:t>
      </w:r>
    </w:p>
    <w:p>
      <w:pPr>
        <w:framePr w:w="8369" w:wrap="auto" w:vAnchor="margin" w:hAnchor="text" w:x="5225" w:y="5395"/>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生产经营单位，未按照国家规定投保安全生产责任保险</w:t>
      </w:r>
    </w:p>
    <w:p>
      <w:pPr>
        <w:framePr w:w="869" w:wrap="auto" w:vAnchor="margin" w:hAnchor="text" w:x="1248" w:y="546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三十九</w:t>
      </w:r>
    </w:p>
    <w:p>
      <w:pPr>
        <w:framePr w:w="658" w:wrap="auto" w:vAnchor="margin" w:hAnchor="text" w:x="5225" w:y="631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8391" w:wrap="auto" w:vAnchor="margin" w:hAnchor="text" w:x="5225" w:y="679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5"/>
          <w:sz w:val="21"/>
          <w:szCs w:val="22"/>
          <w:lang w:val="en-US" w:eastAsia="en-US" w:bidi="ar-SA"/>
        </w:rPr>
        <w:t>人以上的非煤矿山、烟花爆竹、金属</w:t>
      </w:r>
    </w:p>
    <w:p>
      <w:pPr>
        <w:framePr w:w="8391" w:wrap="auto" w:vAnchor="margin" w:hAnchor="text" w:x="5225" w:y="679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2"/>
          <w:sz w:val="21"/>
          <w:szCs w:val="22"/>
          <w:lang w:val="en-US" w:eastAsia="en-US" w:bidi="ar-SA"/>
        </w:rPr>
        <w:t>冶炼、危险物品的生产、经营、储存等行业的生产经营单处八万元以上十万元以下罚款。</w:t>
      </w:r>
    </w:p>
    <w:p>
      <w:pPr>
        <w:framePr w:w="8391" w:wrap="auto" w:vAnchor="margin" w:hAnchor="text" w:x="5225" w:y="679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位，未按照国家规定投保安全生产责任保险的。</w:t>
      </w:r>
    </w:p>
    <w:p>
      <w:pPr>
        <w:framePr w:w="8391" w:wrap="auto" w:vAnchor="margin" w:hAnchor="text" w:x="5225" w:y="6799"/>
        <w:widowControl w:val="0"/>
        <w:autoSpaceDE w:val="0"/>
        <w:autoSpaceDN w:val="0"/>
        <w:spacing w:before="273" w:line="209" w:lineRule="exact"/>
        <w:ind w:left="40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5.从业人员</w:t>
      </w:r>
      <w:r>
        <w:rPr>
          <w:rFonts w:hAnsiTheme="minorHAnsi" w:eastAsiaTheme="minorEastAsia" w:cstheme="minorBidi"/>
          <w:color w:val="000000"/>
          <w:spacing w:val="-4"/>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20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pacing w:val="-8"/>
          <w:sz w:val="21"/>
          <w:szCs w:val="22"/>
          <w:lang w:val="en-US" w:eastAsia="en-US" w:bidi="ar-SA"/>
        </w:rPr>
        <w:t>人以下的非煤矿山、烟花爆竹、金属冶</w:t>
      </w:r>
    </w:p>
    <w:p>
      <w:pPr>
        <w:framePr w:w="9645" w:wrap="auto" w:vAnchor="margin" w:hAnchor="text" w:x="4265" w:y="865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r>
        <w:rPr>
          <w:rFonts w:hAnsiTheme="minorHAnsi" w:eastAsiaTheme="minorEastAsia" w:cstheme="minorBidi"/>
          <w:color w:val="000000"/>
          <w:spacing w:val="69"/>
          <w:sz w:val="21"/>
          <w:szCs w:val="22"/>
          <w:lang w:val="en-US" w:eastAsia="en-US" w:bidi="ar-SA"/>
        </w:rPr>
        <w:t xml:space="preserve"> </w:t>
      </w:r>
      <w:r>
        <w:rPr>
          <w:rFonts w:ascii="仿宋" w:hAnsi="仿宋" w:cs="仿宋" w:eastAsiaTheme="minorEastAsia"/>
          <w:color w:val="000000"/>
          <w:spacing w:val="-7"/>
          <w:sz w:val="21"/>
          <w:szCs w:val="22"/>
          <w:lang w:val="en-US" w:eastAsia="en-US" w:bidi="ar-SA"/>
        </w:rPr>
        <w:t>炼、危险物品的生产、经营、储存等行业的生产经营单位，处十万元以上十二万元以下罚款。</w:t>
      </w:r>
    </w:p>
    <w:p>
      <w:pPr>
        <w:framePr w:w="9645" w:wrap="auto" w:vAnchor="margin" w:hAnchor="text" w:x="4265" w:y="8659"/>
        <w:widowControl w:val="0"/>
        <w:autoSpaceDE w:val="0"/>
        <w:autoSpaceDN w:val="0"/>
        <w:spacing w:before="252" w:line="209" w:lineRule="exact"/>
        <w:ind w:left="96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未按照国家规定投保安全生产责任保险，逾期未改正的。</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56</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8" o:spid="_x0000_s1078" o:spt="75" type="#_x0000_t75" style="position:absolute;left:0pt;margin-left:55.95pt;margin-top:75.25pt;height:399.65pt;width:730.75pt;mso-position-horizontal-relative:page;mso-position-vertical-relative:page;z-index:-251602944;mso-width-relative:page;mso-height-relative:page;" filled="f" o:preferrelative="t" stroked="f" coordsize="21600,21600">
            <v:path/>
            <v:fill on="f" focussize="0,0"/>
            <v:stroke on="f" joinstyle="miter"/>
            <v:imagedata r:id="rId5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4" w:name="br1_53"/>
      <w:bookmarkEnd w:id="54"/>
      <w:r>
        <w:rPr>
          <w:rFonts w:ascii="Arial" w:hAnsiTheme="minorHAnsi" w:eastAsiaTheme="minorEastAsia" w:cstheme="minorBidi"/>
          <w:color w:val="FF0000"/>
          <w:sz w:val="2"/>
          <w:szCs w:val="22"/>
          <w:lang w:val="en-US" w:eastAsia="en-US" w:bidi="ar-SA"/>
        </w:rPr>
        <w:t xml:space="preserve"> </w:t>
      </w:r>
    </w:p>
    <w:p>
      <w:pPr>
        <w:framePr w:w="5489"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人以下的非煤矿山、烟花</w:t>
      </w:r>
    </w:p>
    <w:p>
      <w:pPr>
        <w:framePr w:w="5489"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爆竹、金属冶炼、危险物品的生产、经营、储存等行业的</w:t>
      </w:r>
    </w:p>
    <w:p>
      <w:pPr>
        <w:framePr w:w="5489"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生产经营单位，未按照国家规定投保安全生产责任保险，</w:t>
      </w:r>
    </w:p>
    <w:p>
      <w:pPr>
        <w:framePr w:w="5489"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逾期未改正的。</w:t>
      </w:r>
    </w:p>
    <w:p>
      <w:pPr>
        <w:framePr w:w="2016" w:wrap="auto" w:vAnchor="margin" w:hAnchor="text" w:x="13903" w:y="17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产责任保险的，按</w:t>
      </w:r>
    </w:p>
    <w:p>
      <w:pPr>
        <w:framePr w:w="2016" w:wrap="auto" w:vAnchor="margin" w:hAnchor="text" w:x="13903" w:y="17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照相关裁量等次较</w:t>
      </w:r>
    </w:p>
    <w:p>
      <w:pPr>
        <w:framePr w:w="2016" w:wrap="auto" w:vAnchor="margin" w:hAnchor="text" w:x="13903" w:y="17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高幅度裁量。</w:t>
      </w:r>
    </w:p>
    <w:p>
      <w:pPr>
        <w:framePr w:w="3598" w:wrap="auto" w:vAnchor="margin" w:hAnchor="text" w:x="10416" w:y="23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处十二万元以上十四万元以下罚款。</w:t>
      </w:r>
    </w:p>
    <w:p>
      <w:pPr>
        <w:framePr w:w="5489" w:wrap="auto" w:vAnchor="margin" w:hAnchor="text" w:x="5225" w:y="353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7.从业人员</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8"/>
          <w:sz w:val="21"/>
          <w:szCs w:val="22"/>
          <w:lang w:val="en-US" w:eastAsia="en-US" w:bidi="ar-SA"/>
        </w:rPr>
        <w:t>人以下的非煤矿山、烟花</w:t>
      </w:r>
    </w:p>
    <w:p>
      <w:pPr>
        <w:framePr w:w="5489" w:wrap="auto" w:vAnchor="margin" w:hAnchor="text" w:x="5225" w:y="353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爆竹、金属冶炼、危险物品的生产、经营、储存等行业的</w:t>
      </w:r>
    </w:p>
    <w:p>
      <w:pPr>
        <w:framePr w:w="5489" w:wrap="auto" w:vAnchor="margin" w:hAnchor="text" w:x="5225" w:y="35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生产经营单位，未按照国家规定投保安全生产责任保险，</w:t>
      </w:r>
    </w:p>
    <w:p>
      <w:pPr>
        <w:framePr w:w="5489" w:wrap="auto" w:vAnchor="margin" w:hAnchor="text" w:x="5225" w:y="353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逾期未改正的。</w:t>
      </w:r>
    </w:p>
    <w:p>
      <w:pPr>
        <w:framePr w:w="3598" w:wrap="auto" w:vAnchor="margin" w:hAnchor="text" w:x="10416" w:y="42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处十四万元以上十七万元以下罚款。</w:t>
      </w:r>
    </w:p>
    <w:p>
      <w:pPr>
        <w:framePr w:w="5151" w:wrap="auto" w:vAnchor="margin" w:hAnchor="text" w:x="5628" w:y="539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8.从业人员</w:t>
      </w:r>
      <w:r>
        <w:rPr>
          <w:rFonts w:hAnsiTheme="minorHAnsi" w:eastAsiaTheme="minorEastAsia" w:cstheme="minorBidi"/>
          <w:color w:val="000000"/>
          <w:spacing w:val="-4"/>
          <w:sz w:val="21"/>
          <w:szCs w:val="22"/>
          <w:lang w:val="en-US" w:eastAsia="en-US" w:bidi="ar-SA"/>
        </w:rPr>
        <w:t xml:space="preserve"> </w:t>
      </w:r>
      <w:r>
        <w:rPr>
          <w:rFonts w:ascii="仿宋" w:hAnsiTheme="minorHAnsi" w:eastAsiaTheme="minorEastAsia" w:cstheme="minorBidi"/>
          <w:color w:val="000000"/>
          <w:spacing w:val="-2"/>
          <w:sz w:val="21"/>
          <w:szCs w:val="22"/>
          <w:lang w:val="en-US" w:eastAsia="en-US" w:bidi="ar-SA"/>
        </w:rPr>
        <w:t>300</w:t>
      </w:r>
      <w:r>
        <w:rPr>
          <w:rFonts w:hAnsiTheme="minorHAnsi" w:eastAsiaTheme="minorEastAsia" w:cstheme="minorBidi"/>
          <w:color w:val="000000"/>
          <w:spacing w:val="-7"/>
          <w:sz w:val="21"/>
          <w:szCs w:val="22"/>
          <w:lang w:val="en-US" w:eastAsia="en-US" w:bidi="ar-SA"/>
        </w:rPr>
        <w:t xml:space="preserve"> </w:t>
      </w:r>
      <w:r>
        <w:rPr>
          <w:rFonts w:ascii="仿宋" w:hAnsi="仿宋" w:cs="仿宋" w:eastAsiaTheme="minorEastAsia"/>
          <w:color w:val="000000"/>
          <w:spacing w:val="-13"/>
          <w:sz w:val="21"/>
          <w:szCs w:val="22"/>
          <w:lang w:val="en-US" w:eastAsia="en-US" w:bidi="ar-SA"/>
        </w:rPr>
        <w:t>人以上的非煤矿山、烟花爆竹、金属冶</w:t>
      </w:r>
    </w:p>
    <w:p>
      <w:pPr>
        <w:framePr w:w="9018" w:wrap="auto" w:vAnchor="margin" w:hAnchor="text" w:x="5225" w:y="585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炼、危险物品的生产、经营、储存等行业的生产经营单位，处十七万元以上二十万元以下罚款。</w:t>
      </w:r>
    </w:p>
    <w:p>
      <w:pPr>
        <w:framePr w:w="9018" w:wrap="auto" w:vAnchor="margin" w:hAnchor="text" w:x="5225" w:y="585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8"/>
          <w:sz w:val="21"/>
          <w:szCs w:val="22"/>
          <w:lang w:val="en-US" w:eastAsia="en-US" w:bidi="ar-SA"/>
        </w:rPr>
        <w:t>未按照国家规定投保安全生产责任保险，逾期未改正的。</w:t>
      </w:r>
    </w:p>
    <w:p>
      <w:pPr>
        <w:framePr w:w="3034" w:wrap="auto" w:vAnchor="margin" w:hAnchor="text" w:x="1354" w:y="6871"/>
        <w:widowControl w:val="0"/>
        <w:autoSpaceDE w:val="0"/>
        <w:autoSpaceDN w:val="0"/>
        <w:spacing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3034" w:wrap="auto" w:vAnchor="margin" w:hAnchor="text" w:x="1354" w:y="6871"/>
        <w:widowControl w:val="0"/>
        <w:autoSpaceDE w:val="0"/>
        <w:autoSpaceDN w:val="0"/>
        <w:spacing w:before="19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一十条第一款</w:t>
      </w:r>
      <w:r>
        <w:rPr>
          <w:rFonts w:hAnsiTheme="minorHAnsi" w:eastAsiaTheme="minorEastAsia" w:cstheme="minorBidi"/>
          <w:color w:val="000000"/>
          <w:spacing w:val="162"/>
          <w:sz w:val="21"/>
          <w:szCs w:val="22"/>
          <w:lang w:val="en-US" w:eastAsia="en-US" w:bidi="ar-SA"/>
        </w:rPr>
        <w:t xml:space="preserve"> </w:t>
      </w:r>
      <w:r>
        <w:rPr>
          <w:rFonts w:ascii="仿宋" w:hAnsi="仿宋" w:cs="仿宋" w:eastAsiaTheme="minorEastAsia"/>
          <w:color w:val="000000"/>
          <w:spacing w:val="6"/>
          <w:sz w:val="21"/>
          <w:szCs w:val="22"/>
          <w:lang w:val="en-US" w:eastAsia="en-US" w:bidi="ar-SA"/>
        </w:rPr>
        <w:t>生产经</w:t>
      </w:r>
    </w:p>
    <w:p>
      <w:pPr>
        <w:framePr w:w="3034" w:wrap="auto" w:vAnchor="margin" w:hAnchor="text" w:x="1354" w:y="6871"/>
        <w:widowControl w:val="0"/>
        <w:autoSpaceDE w:val="0"/>
        <w:autoSpaceDN w:val="0"/>
        <w:spacing w:before="18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营单位的主要负责人在</w:t>
      </w:r>
    </w:p>
    <w:p>
      <w:pPr>
        <w:framePr w:w="3034" w:wrap="auto" w:vAnchor="margin" w:hAnchor="text" w:x="1354" w:y="6871"/>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四十</w:t>
      </w:r>
      <w:r>
        <w:rPr>
          <w:rFonts w:hAnsiTheme="minorHAnsi" w:eastAsiaTheme="minorEastAsia" w:cstheme="minorBidi"/>
          <w:color w:val="000000"/>
          <w:spacing w:val="173"/>
          <w:sz w:val="21"/>
          <w:szCs w:val="22"/>
          <w:lang w:val="en-US" w:eastAsia="en-US" w:bidi="ar-SA"/>
        </w:rPr>
        <w:t xml:space="preserve"> </w:t>
      </w:r>
      <w:r>
        <w:rPr>
          <w:rFonts w:ascii="仿宋" w:hAnsi="仿宋" w:cs="仿宋" w:eastAsiaTheme="minorEastAsia"/>
          <w:color w:val="000000"/>
          <w:spacing w:val="6"/>
          <w:sz w:val="21"/>
          <w:szCs w:val="22"/>
          <w:lang w:val="en-US" w:eastAsia="en-US" w:bidi="ar-SA"/>
        </w:rPr>
        <w:t>本单位发生生产安全事</w:t>
      </w:r>
    </w:p>
    <w:p>
      <w:pPr>
        <w:framePr w:w="3034" w:wrap="auto" w:vAnchor="margin" w:hAnchor="text" w:x="1354" w:y="6871"/>
        <w:widowControl w:val="0"/>
        <w:autoSpaceDE w:val="0"/>
        <w:autoSpaceDN w:val="0"/>
        <w:spacing w:before="19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故时，不立即组织抢救</w:t>
      </w:r>
    </w:p>
    <w:p>
      <w:pPr>
        <w:framePr w:w="3034" w:wrap="auto" w:vAnchor="margin" w:hAnchor="text" w:x="1354" w:y="6871"/>
        <w:widowControl w:val="0"/>
        <w:autoSpaceDE w:val="0"/>
        <w:autoSpaceDN w:val="0"/>
        <w:spacing w:before="189"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或者在事故调查处理期</w:t>
      </w:r>
    </w:p>
    <w:p>
      <w:pPr>
        <w:framePr w:w="3034" w:wrap="auto" w:vAnchor="margin" w:hAnchor="text" w:x="1354" w:y="6871"/>
        <w:widowControl w:val="0"/>
        <w:autoSpaceDE w:val="0"/>
        <w:autoSpaceDN w:val="0"/>
        <w:spacing w:before="192" w:line="209" w:lineRule="exact"/>
        <w:ind w:left="643"/>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间</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擅</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离</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职</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守</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或</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者</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逃</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匿</w:t>
      </w:r>
    </w:p>
    <w:p>
      <w:pPr>
        <w:framePr w:w="8391" w:wrap="auto" w:vAnchor="margin" w:hAnchor="text" w:x="5645" w:y="71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1.发生生产安全事故，生产经营单位的主要负责人不</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处上一年年收入百分之六十至百分之</w:t>
      </w:r>
    </w:p>
    <w:p>
      <w:pPr>
        <w:framePr w:w="658" w:wrap="auto" w:vAnchor="margin" w:hAnchor="text" w:x="4476" w:y="73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7366"/>
        <w:widowControl w:val="0"/>
        <w:autoSpaceDE w:val="0"/>
        <w:autoSpaceDN w:val="0"/>
        <w:spacing w:before="1305"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1918" w:wrap="auto" w:vAnchor="margin" w:hAnchor="text" w:x="5225" w:y="759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立即组织抢救的。</w:t>
      </w:r>
    </w:p>
    <w:p>
      <w:pPr>
        <w:framePr w:w="1498" w:wrap="auto" w:vAnchor="margin" w:hAnchor="text" w:x="10416" w:y="759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八十的罚款。</w:t>
      </w:r>
    </w:p>
    <w:p>
      <w:pPr>
        <w:framePr w:w="8789" w:wrap="auto" w:vAnchor="margin" w:hAnchor="text" w:x="5225" w:y="865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2.发生生产安全事故，生产经营单位的主要负责人在</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处上一年年收入百分之八十至百分之</w:t>
      </w:r>
    </w:p>
    <w:p>
      <w:pPr>
        <w:framePr w:w="8789" w:wrap="auto" w:vAnchor="margin" w:hAnchor="text" w:x="5225" w:y="8652"/>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事故调查处理期间擅离职守的。</w:t>
      </w:r>
      <w:r>
        <w:rPr>
          <w:rFonts w:hAnsiTheme="minorHAnsi" w:eastAsiaTheme="minorEastAsia" w:cstheme="minorBidi"/>
          <w:color w:val="000000"/>
          <w:spacing w:val="2200"/>
          <w:sz w:val="21"/>
          <w:szCs w:val="22"/>
          <w:lang w:val="en-US" w:eastAsia="en-US" w:bidi="ar-SA"/>
        </w:rPr>
        <w:t xml:space="preserve"> </w:t>
      </w:r>
      <w:r>
        <w:rPr>
          <w:rFonts w:ascii="仿宋" w:hAnsi="仿宋" w:cs="仿宋" w:eastAsiaTheme="minorEastAsia"/>
          <w:color w:val="000000"/>
          <w:sz w:val="21"/>
          <w:szCs w:val="22"/>
          <w:lang w:val="en-US" w:eastAsia="en-US" w:bidi="ar-SA"/>
        </w:rPr>
        <w:t>百的罚款。</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57</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79" o:spid="_x0000_s1079" o:spt="75" type="#_x0000_t75" style="position:absolute;left:0pt;margin-left:55.95pt;margin-top:75.25pt;height:410.9pt;width:730.75pt;mso-position-horizontal-relative:page;mso-position-vertical-relative:page;z-index:-251601920;mso-width-relative:page;mso-height-relative:page;" filled="f" o:preferrelative="t" stroked="f" coordsize="21600,21600">
            <v:path/>
            <v:fill on="f" focussize="0,0"/>
            <v:stroke on="f" joinstyle="miter"/>
            <v:imagedata r:id="rId5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5" w:name="br1_54"/>
      <w:bookmarkEnd w:id="55"/>
      <w:r>
        <w:rPr>
          <w:rFonts w:ascii="Arial" w:hAnsiTheme="minorHAnsi" w:eastAsiaTheme="minorEastAsia" w:cstheme="minorBidi"/>
          <w:color w:val="FF0000"/>
          <w:sz w:val="2"/>
          <w:szCs w:val="22"/>
          <w:lang w:val="en-US" w:eastAsia="en-US" w:bidi="ar-SA"/>
        </w:rPr>
        <w:t xml:space="preserve"> </w:t>
      </w:r>
    </w:p>
    <w:p>
      <w:pPr>
        <w:framePr w:w="2391" w:wrap="auto" w:vAnchor="margin" w:hAnchor="text" w:x="1997" w:y="16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的，给予降级、撤职的</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处分，并由应急管理部</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门处上一年年收入百分</w:t>
      </w:r>
    </w:p>
    <w:p>
      <w:pPr>
        <w:framePr w:w="2391" w:wrap="auto" w:vAnchor="margin" w:hAnchor="text" w:x="1997"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之六十至百分之一百的</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罚款；对逃匿的处十五</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日以下拘留；构成犯罪</w:t>
      </w:r>
    </w:p>
    <w:p>
      <w:pPr>
        <w:framePr w:w="2391" w:wrap="auto" w:vAnchor="margin" w:hAnchor="text" w:x="1997" w:y="1642"/>
        <w:widowControl w:val="0"/>
        <w:autoSpaceDE w:val="0"/>
        <w:autoSpaceDN w:val="0"/>
        <w:spacing w:before="18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的，依照刑法有关规定</w:t>
      </w:r>
    </w:p>
    <w:p>
      <w:pPr>
        <w:framePr w:w="2391" w:wrap="auto" w:vAnchor="margin" w:hAnchor="text" w:x="1997" w:y="1642"/>
        <w:widowControl w:val="0"/>
        <w:autoSpaceDE w:val="0"/>
        <w:autoSpaceDN w:val="0"/>
        <w:spacing w:before="19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追究刑事责任。</w:t>
      </w:r>
    </w:p>
    <w:p>
      <w:pPr>
        <w:framePr w:w="5047" w:wrap="auto" w:vAnchor="margin" w:hAnchor="text" w:x="5645" w:y="28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4"/>
          <w:sz w:val="21"/>
          <w:szCs w:val="22"/>
          <w:lang w:val="en-US" w:eastAsia="en-US" w:bidi="ar-SA"/>
        </w:rPr>
        <w:t>3.发生生产安全事故，生产经营单位的主要负责人逃</w:t>
      </w:r>
    </w:p>
    <w:p>
      <w:pPr>
        <w:framePr w:w="658" w:wrap="auto" w:vAnchor="margin" w:hAnchor="text" w:x="4476" w:y="30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3389" w:wrap="auto" w:vAnchor="margin" w:hAnchor="text" w:x="10416" w:y="304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处上一年年收入百分之百的罚款。</w:t>
      </w:r>
    </w:p>
    <w:p>
      <w:pPr>
        <w:framePr w:w="869" w:wrap="auto" w:vAnchor="margin" w:hAnchor="text" w:x="5225" w:y="327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匿的。</w:t>
      </w:r>
    </w:p>
    <w:p>
      <w:pPr>
        <w:framePr w:w="2391" w:wrap="auto" w:vAnchor="margin" w:hAnchor="text" w:x="1997" w:y="491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49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一十条第二款</w:t>
      </w:r>
      <w:r>
        <w:rPr>
          <w:rFonts w:hAnsiTheme="minorHAnsi" w:eastAsiaTheme="minorEastAsia" w:cstheme="minorBidi"/>
          <w:color w:val="000000"/>
          <w:spacing w:val="167"/>
          <w:sz w:val="21"/>
          <w:szCs w:val="22"/>
          <w:lang w:val="en-US" w:eastAsia="en-US" w:bidi="ar-SA"/>
        </w:rPr>
        <w:t xml:space="preserve"> </w:t>
      </w:r>
      <w:r>
        <w:rPr>
          <w:rFonts w:ascii="仿宋" w:hAnsi="仿宋" w:cs="仿宋" w:eastAsiaTheme="minorEastAsia"/>
          <w:color w:val="000000"/>
          <w:spacing w:val="5"/>
          <w:sz w:val="21"/>
          <w:szCs w:val="22"/>
          <w:lang w:val="en-US" w:eastAsia="en-US" w:bidi="ar-SA"/>
        </w:rPr>
        <w:t>生产经</w:t>
      </w:r>
    </w:p>
    <w:p>
      <w:pPr>
        <w:framePr w:w="2391" w:wrap="auto" w:vAnchor="margin" w:hAnchor="text" w:x="1997" w:y="49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营单位的主要负责人对</w:t>
      </w:r>
    </w:p>
    <w:p>
      <w:pPr>
        <w:framePr w:w="2391" w:wrap="auto" w:vAnchor="margin" w:hAnchor="text" w:x="1997" w:y="491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生</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产</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故</w:t>
      </w:r>
      <w:r>
        <w:rPr>
          <w:rFonts w:hAnsiTheme="minorHAnsi" w:eastAsiaTheme="minorEastAsia" w:cstheme="minorBidi"/>
          <w:color w:val="000000"/>
          <w:spacing w:val="-18"/>
          <w:sz w:val="21"/>
          <w:szCs w:val="22"/>
          <w:lang w:val="en-US" w:eastAsia="en-US" w:bidi="ar-SA"/>
        </w:rPr>
        <w:t xml:space="preserve"> </w:t>
      </w:r>
      <w:r>
        <w:rPr>
          <w:rFonts w:ascii="仿宋" w:hAnsi="仿宋" w:cs="仿宋" w:eastAsiaTheme="minorEastAsia"/>
          <w:color w:val="000000"/>
          <w:sz w:val="21"/>
          <w:szCs w:val="22"/>
          <w:lang w:val="en-US" w:eastAsia="en-US" w:bidi="ar-SA"/>
        </w:rPr>
        <w:t>隐</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瞒</w:t>
      </w:r>
      <w:r>
        <w:rPr>
          <w:rFonts w:hAnsiTheme="minorHAnsi" w:eastAsiaTheme="minorEastAsia" w:cstheme="minorBidi"/>
          <w:color w:val="000000"/>
          <w:spacing w:val="-20"/>
          <w:sz w:val="21"/>
          <w:szCs w:val="22"/>
          <w:lang w:val="en-US" w:eastAsia="en-US" w:bidi="ar-SA"/>
        </w:rPr>
        <w:t xml:space="preserve"> </w:t>
      </w:r>
      <w:r>
        <w:rPr>
          <w:rFonts w:ascii="仿宋" w:hAnsi="仿宋" w:cs="仿宋" w:eastAsiaTheme="minorEastAsia"/>
          <w:color w:val="000000"/>
          <w:sz w:val="21"/>
          <w:szCs w:val="22"/>
          <w:lang w:val="en-US" w:eastAsia="en-US" w:bidi="ar-SA"/>
        </w:rPr>
        <w:t>不</w:t>
      </w:r>
    </w:p>
    <w:p>
      <w:pPr>
        <w:framePr w:w="2391" w:wrap="auto" w:vAnchor="margin" w:hAnchor="text" w:x="1997" w:y="49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报、谎报或者迟报的，</w:t>
      </w:r>
    </w:p>
    <w:p>
      <w:pPr>
        <w:framePr w:w="2391" w:wrap="auto" w:vAnchor="margin" w:hAnchor="text" w:x="1997" w:y="491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依照前款规定处罚。</w:t>
      </w:r>
    </w:p>
    <w:p>
      <w:pPr>
        <w:framePr w:w="8369" w:wrap="auto" w:vAnchor="margin" w:hAnchor="text" w:x="5645" w:y="48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1.生产经营单位的主要负责人对生产安全事故迟报</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处上一年年收入百分之六十至百分之</w:t>
      </w:r>
    </w:p>
    <w:p>
      <w:pPr>
        <w:framePr w:w="658" w:wrap="auto" w:vAnchor="margin" w:hAnchor="text" w:x="4476" w:y="512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658" w:wrap="auto" w:vAnchor="margin" w:hAnchor="text" w:x="4476" w:y="5124"/>
        <w:widowControl w:val="0"/>
        <w:autoSpaceDE w:val="0"/>
        <w:autoSpaceDN w:val="0"/>
        <w:spacing w:before="734"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658" w:wrap="auto" w:vAnchor="margin" w:hAnchor="text" w:x="4476" w:y="5124"/>
        <w:widowControl w:val="0"/>
        <w:autoSpaceDE w:val="0"/>
        <w:autoSpaceDN w:val="0"/>
        <w:spacing w:before="7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658" w:wrap="auto" w:vAnchor="margin" w:hAnchor="text" w:x="5225" w:y="53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658" w:wrap="auto" w:vAnchor="margin" w:hAnchor="text" w:x="5225" w:y="5355"/>
        <w:widowControl w:val="0"/>
        <w:autoSpaceDE w:val="0"/>
        <w:autoSpaceDN w:val="0"/>
        <w:spacing w:before="7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的。</w:t>
      </w:r>
    </w:p>
    <w:p>
      <w:pPr>
        <w:framePr w:w="8369" w:wrap="auto" w:vAnchor="margin" w:hAnchor="text" w:x="5645" w:y="5355"/>
        <w:widowControl w:val="0"/>
        <w:autoSpaceDE w:val="0"/>
        <w:autoSpaceDN w:val="0"/>
        <w:spacing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八十的罚款。</w:t>
      </w:r>
    </w:p>
    <w:p>
      <w:pPr>
        <w:framePr w:w="8369" w:wrap="auto" w:vAnchor="margin" w:hAnchor="text" w:x="5645" w:y="5355"/>
        <w:widowControl w:val="0"/>
        <w:autoSpaceDE w:val="0"/>
        <w:autoSpaceDN w:val="0"/>
        <w:spacing w:before="273"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2.生产经营单位的主要负责人对生产安全事故谎报</w:t>
      </w:r>
      <w:r>
        <w:rPr>
          <w:rFonts w:hAnsiTheme="minorHAnsi" w:eastAsiaTheme="minorEastAsia" w:cstheme="minorBidi"/>
          <w:color w:val="000000"/>
          <w:spacing w:val="98"/>
          <w:sz w:val="21"/>
          <w:szCs w:val="22"/>
          <w:lang w:val="en-US" w:eastAsia="en-US" w:bidi="ar-SA"/>
        </w:rPr>
        <w:t xml:space="preserve"> </w:t>
      </w:r>
      <w:r>
        <w:rPr>
          <w:rFonts w:ascii="仿宋" w:hAnsi="仿宋" w:cs="仿宋" w:eastAsiaTheme="minorEastAsia"/>
          <w:color w:val="000000"/>
          <w:sz w:val="21"/>
          <w:szCs w:val="22"/>
          <w:lang w:val="en-US" w:eastAsia="en-US" w:bidi="ar-SA"/>
        </w:rPr>
        <w:t>处上一年年收入百分之八十至百分百</w:t>
      </w:r>
    </w:p>
    <w:p>
      <w:pPr>
        <w:framePr w:w="8369" w:wrap="auto" w:vAnchor="margin" w:hAnchor="text" w:x="5645" w:y="5355"/>
        <w:widowControl w:val="0"/>
        <w:autoSpaceDE w:val="0"/>
        <w:autoSpaceDN w:val="0"/>
        <w:spacing w:before="249" w:line="209" w:lineRule="exact"/>
        <w:ind w:left="477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的罚款。</w:t>
      </w:r>
    </w:p>
    <w:p>
      <w:pPr>
        <w:framePr w:w="869" w:wrap="auto" w:vAnchor="margin" w:hAnchor="text" w:x="1248" w:y="606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四十一</w:t>
      </w:r>
    </w:p>
    <w:p>
      <w:pPr>
        <w:framePr w:w="8580" w:wrap="auto" w:vAnchor="margin" w:hAnchor="text" w:x="5225" w:y="67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3.生产经营单位的主要负责人对生产安全事故隐瞒</w:t>
      </w:r>
    </w:p>
    <w:p>
      <w:pPr>
        <w:framePr w:w="8580" w:wrap="auto" w:vAnchor="margin" w:hAnchor="text" w:x="5225" w:y="6778"/>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处上一年年收入百分之百的罚款。</w:t>
      </w:r>
    </w:p>
    <w:p>
      <w:pPr>
        <w:framePr w:w="8580" w:wrap="auto" w:vAnchor="margin" w:hAnchor="text" w:x="5225" w:y="6778"/>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不报的。</w:t>
      </w:r>
    </w:p>
    <w:p>
      <w:pPr>
        <w:framePr w:w="4985" w:wrap="auto" w:vAnchor="margin" w:hAnchor="text" w:x="5645" w:y="781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7"/>
          <w:sz w:val="21"/>
          <w:szCs w:val="22"/>
          <w:lang w:val="en-US" w:eastAsia="en-US" w:bidi="ar-SA"/>
        </w:rPr>
        <w:t>人死亡，或者</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5"/>
          <w:sz w:val="21"/>
          <w:szCs w:val="22"/>
          <w:lang w:val="en-US" w:eastAsia="en-US" w:bidi="ar-SA"/>
        </w:rPr>
        <w:t>人以下重伤，或者</w:t>
      </w:r>
    </w:p>
    <w:p>
      <w:pPr>
        <w:framePr w:w="2391" w:wrap="auto" w:vAnchor="margin" w:hAnchor="text" w:x="1997" w:y="7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2391" w:wrap="auto" w:vAnchor="margin" w:hAnchor="text" w:x="1997" w:y="793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一十四条第一款</w:t>
      </w:r>
      <w:r>
        <w:rPr>
          <w:rFonts w:hAnsiTheme="minorHAnsi" w:eastAsiaTheme="minorEastAsia" w:cstheme="minorBidi"/>
          <w:color w:val="000000"/>
          <w:spacing w:val="162"/>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发生</w:t>
      </w:r>
    </w:p>
    <w:p>
      <w:pPr>
        <w:framePr w:w="2391" w:wrap="auto" w:vAnchor="margin" w:hAnchor="text" w:x="1997" w:y="7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生产安全事故，对负有</w:t>
      </w:r>
    </w:p>
    <w:p>
      <w:pPr>
        <w:framePr w:w="2391" w:wrap="auto" w:vAnchor="margin" w:hAnchor="text" w:x="1997" w:y="7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责任的生产经营单位除</w:t>
      </w:r>
    </w:p>
    <w:p>
      <w:pPr>
        <w:framePr w:w="2122" w:wrap="auto" w:vAnchor="margin" w:hAnchor="text" w:x="13903" w:y="793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发</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生</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生</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产</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安</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全</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事</w:t>
      </w:r>
    </w:p>
    <w:p>
      <w:pPr>
        <w:framePr w:w="2122" w:wrap="auto" w:vAnchor="margin" w:hAnchor="text" w:x="13903" w:y="7937"/>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故，造成人员死亡，</w:t>
      </w:r>
    </w:p>
    <w:p>
      <w:pPr>
        <w:framePr w:w="2122" w:wrap="auto" w:vAnchor="margin" w:hAnchor="text" w:x="13903" w:y="7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同时造成数人重伤</w:t>
      </w:r>
    </w:p>
    <w:p>
      <w:pPr>
        <w:framePr w:w="2122" w:wrap="auto" w:vAnchor="margin" w:hAnchor="text" w:x="13903" w:y="793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的或者直接经济损</w:t>
      </w:r>
    </w:p>
    <w:p>
      <w:pPr>
        <w:framePr w:w="3809" w:wrap="auto" w:vAnchor="margin" w:hAnchor="text" w:x="10416" w:y="80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处三十万元以上六十五万元以下罚款。</w:t>
      </w:r>
    </w:p>
    <w:p>
      <w:pPr>
        <w:framePr w:w="3809" w:wrap="auto" w:vAnchor="margin" w:hAnchor="text" w:x="10416" w:y="8050"/>
        <w:widowControl w:val="0"/>
        <w:autoSpaceDE w:val="0"/>
        <w:autoSpaceDN w:val="0"/>
        <w:spacing w:before="938"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处六十五万元以上一百万元以下罚款。</w:t>
      </w:r>
    </w:p>
    <w:p>
      <w:pPr>
        <w:framePr w:w="4229" w:wrap="auto" w:vAnchor="margin" w:hAnchor="text" w:x="5225" w:y="82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三百万以上五百万元以下直接经济损失的。</w:t>
      </w:r>
    </w:p>
    <w:p>
      <w:pPr>
        <w:framePr w:w="869" w:wrap="auto" w:vAnchor="margin" w:hAnchor="text" w:x="1248" w:y="8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四十二</w:t>
      </w:r>
    </w:p>
    <w:p>
      <w:pPr>
        <w:framePr w:w="658" w:wrap="auto" w:vAnchor="margin" w:hAnchor="text" w:x="4476" w:y="8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一般</w:t>
      </w:r>
    </w:p>
    <w:p>
      <w:pPr>
        <w:framePr w:w="5383" w:wrap="auto" w:vAnchor="margin" w:hAnchor="text" w:x="5225" w:y="8967"/>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2.造成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人以下重伤，或</w:t>
      </w:r>
    </w:p>
    <w:p>
      <w:pPr>
        <w:framePr w:w="5383" w:wrap="auto" w:vAnchor="margin" w:hAnchor="text" w:x="5225" w:y="896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者五百万元以上一千万元以下直接经济损失的。</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58</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80" o:spid="_x0000_s1080" o:spt="75" type="#_x0000_t75" style="position:absolute;left:0pt;margin-left:55.95pt;margin-top:75.25pt;height:420.3pt;width:730.75pt;mso-position-horizontal-relative:page;mso-position-vertical-relative:page;z-index:-251600896;mso-width-relative:page;mso-height-relative:page;" filled="f" o:preferrelative="t" stroked="f" coordsize="21600,21600">
            <v:path/>
            <v:fill on="f" focussize="0,0"/>
            <v:stroke on="f" joinstyle="miter"/>
            <v:imagedata r:id="rId5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6" w:name="br1_55"/>
      <w:bookmarkEnd w:id="56"/>
      <w:r>
        <w:rPr>
          <w:rFonts w:ascii="Arial" w:hAnsiTheme="minorHAnsi" w:eastAsiaTheme="minorEastAsia" w:cstheme="minorBidi"/>
          <w:color w:val="FF0000"/>
          <w:sz w:val="2"/>
          <w:szCs w:val="22"/>
          <w:lang w:val="en-US" w:eastAsia="en-US" w:bidi="ar-SA"/>
        </w:rPr>
        <w:t xml:space="preserve"> </w:t>
      </w:r>
    </w:p>
    <w:p>
      <w:pPr>
        <w:framePr w:w="2539" w:wrap="auto" w:vAnchor="margin" w:hAnchor="text" w:x="1997"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要求其依法承担相应的</w:t>
      </w:r>
    </w:p>
    <w:p>
      <w:pPr>
        <w:framePr w:w="2539"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赔偿等责任外，由应急</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管理部门依照下列规定</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处以罚款:（一）发生一</w:t>
      </w:r>
    </w:p>
    <w:p>
      <w:pPr>
        <w:framePr w:w="2539"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般事故的，处三十万元</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以上一百万元以下的罚</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款；（二）发生较大事</w:t>
      </w:r>
    </w:p>
    <w:p>
      <w:pPr>
        <w:framePr w:w="2539"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故的，处一百万元以上</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二百万元以下的罚款；</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（三）发生重大事故的，</w:t>
      </w:r>
    </w:p>
    <w:p>
      <w:pPr>
        <w:framePr w:w="2539"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处二百万元以上一千万</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元以下的罚款；（四）</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发生特别重大事故的，</w:t>
      </w:r>
    </w:p>
    <w:p>
      <w:pPr>
        <w:framePr w:w="2539" w:wrap="auto" w:vAnchor="margin" w:hAnchor="text" w:x="1997"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处一千万元以上二千万</w:t>
      </w:r>
    </w:p>
    <w:p>
      <w:pPr>
        <w:framePr w:w="2539" w:wrap="auto" w:vAnchor="margin" w:hAnchor="text" w:x="1997"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元以下的罚款。</w:t>
      </w:r>
    </w:p>
    <w:p>
      <w:pPr>
        <w:framePr w:w="5465"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3.造成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人以下死亡，或者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p>
    <w:p>
      <w:pPr>
        <w:framePr w:w="546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人以下重伤，或者一千万元以上二千万元以下直接经济损</w:t>
      </w:r>
    </w:p>
    <w:p>
      <w:pPr>
        <w:framePr w:w="5465"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失的。</w:t>
      </w:r>
    </w:p>
    <w:p>
      <w:pPr>
        <w:framePr w:w="2016" w:wrap="auto" w:vAnchor="margin" w:hAnchor="text" w:x="13903"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失的，根据死亡人</w:t>
      </w:r>
    </w:p>
    <w:p>
      <w:pPr>
        <w:framePr w:w="2016" w:wrap="auto" w:vAnchor="margin" w:hAnchor="text" w:x="13903"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数</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确</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故</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级</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的，在死亡人数确</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定的裁量等次基础</w:t>
      </w:r>
    </w:p>
    <w:p>
      <w:pPr>
        <w:framePr w:w="2016" w:wrap="auto" w:vAnchor="margin" w:hAnchor="text" w:x="13903"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上，考虑重伤人数</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或者直接经济损失</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适</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当</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确</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罚</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款</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额</w:t>
      </w:r>
    </w:p>
    <w:p>
      <w:pPr>
        <w:framePr w:w="2016" w:wrap="auto" w:vAnchor="margin" w:hAnchor="text" w:x="13903"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度；根据重伤人数</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确定事故等级的，</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在重伤人数确定的</w:t>
      </w:r>
    </w:p>
    <w:p>
      <w:pPr>
        <w:framePr w:w="2016" w:wrap="auto" w:vAnchor="margin" w:hAnchor="text" w:x="13903"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裁量等次基础上，</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考虑死亡人数或者</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直接经济损失适当</w:t>
      </w:r>
    </w:p>
    <w:p>
      <w:pPr>
        <w:framePr w:w="2016" w:wrap="auto" w:vAnchor="margin" w:hAnchor="text" w:x="13903"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确定罚款额度；根</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据直接经济损失金</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额</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确</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定</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事</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故</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等</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级</w:t>
      </w:r>
    </w:p>
    <w:p>
      <w:pPr>
        <w:framePr w:w="2016" w:wrap="auto" w:vAnchor="margin" w:hAnchor="text" w:x="13903"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的，在直接经济损</w:t>
      </w:r>
    </w:p>
    <w:p>
      <w:pPr>
        <w:framePr w:w="2016" w:wrap="auto" w:vAnchor="margin" w:hAnchor="text" w:x="13903"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失金额确定的裁量</w:t>
      </w:r>
    </w:p>
    <w:p>
      <w:pPr>
        <w:framePr w:w="3598" w:wrap="auto" w:vAnchor="margin" w:hAnchor="text" w:x="10416" w:y="190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处一百万元以上一百三十万元以下罚</w:t>
      </w:r>
    </w:p>
    <w:p>
      <w:pPr>
        <w:framePr w:w="3598" w:wrap="auto" w:vAnchor="margin" w:hAnchor="text" w:x="10416" w:y="190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5465" w:wrap="auto" w:vAnchor="margin" w:hAnchor="text" w:x="5225" w:y="3075"/>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4.造成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人以下死亡，或者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p>
    <w:p>
      <w:pPr>
        <w:framePr w:w="5465" w:wrap="auto" w:vAnchor="margin" w:hAnchor="text" w:x="5225" w:y="3075"/>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人以下重伤，或者二千万元以上三千万元以下直接经济损</w:t>
      </w:r>
    </w:p>
    <w:p>
      <w:pPr>
        <w:framePr w:w="5465" w:wrap="auto" w:vAnchor="margin" w:hAnchor="text" w:x="5225" w:y="307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失的。</w:t>
      </w:r>
    </w:p>
    <w:p>
      <w:pPr>
        <w:framePr w:w="3598" w:wrap="auto" w:vAnchor="margin" w:hAnchor="text" w:x="10416" w:y="330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处一百三十万元以上一百六十万元以</w:t>
      </w:r>
    </w:p>
    <w:p>
      <w:pPr>
        <w:framePr w:w="3598" w:wrap="auto" w:vAnchor="margin" w:hAnchor="text" w:x="10416" w:y="3305"/>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658" w:wrap="auto" w:vAnchor="margin" w:hAnchor="text" w:x="4476" w:y="410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较重</w:t>
      </w:r>
    </w:p>
    <w:p>
      <w:pPr>
        <w:framePr w:w="5465" w:wrap="auto" w:vAnchor="margin" w:hAnchor="text" w:x="5225" w:y="447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5.造成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9</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人以下死亡，或者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40</w:t>
      </w:r>
    </w:p>
    <w:p>
      <w:pPr>
        <w:framePr w:w="5465" w:wrap="auto" w:vAnchor="margin" w:hAnchor="text" w:x="5225" w:y="4476"/>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人以下重伤，或者三千万元以上四千万元以下直接经济损</w:t>
      </w:r>
    </w:p>
    <w:p>
      <w:pPr>
        <w:framePr w:w="5465" w:wrap="auto" w:vAnchor="margin" w:hAnchor="text" w:x="5225" w:y="4476"/>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失的。</w:t>
      </w:r>
    </w:p>
    <w:p>
      <w:pPr>
        <w:framePr w:w="3598" w:wrap="auto" w:vAnchor="margin" w:hAnchor="text" w:x="10416" w:y="4707"/>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处一百六十万元以上一百九十万元以</w:t>
      </w:r>
    </w:p>
    <w:p>
      <w:pPr>
        <w:framePr w:w="3598" w:wrap="auto" w:vAnchor="margin" w:hAnchor="text" w:x="10416" w:y="4707"/>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8369" w:wrap="auto" w:vAnchor="margin" w:hAnchor="text" w:x="5645" w:y="59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6.造成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z w:val="21"/>
          <w:szCs w:val="22"/>
          <w:lang w:val="en-US" w:eastAsia="en-US" w:bidi="ar-SA"/>
        </w:rPr>
        <w:t>9</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pacing w:val="-7"/>
          <w:sz w:val="21"/>
          <w:szCs w:val="22"/>
          <w:lang w:val="en-US" w:eastAsia="en-US" w:bidi="ar-SA"/>
        </w:rPr>
        <w:t>人死亡，或者</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40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6"/>
          <w:sz w:val="21"/>
          <w:szCs w:val="22"/>
          <w:lang w:val="en-US" w:eastAsia="en-US" w:bidi="ar-SA"/>
        </w:rPr>
        <w:t>人以下重伤，或</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处一百九十万元以上二百万元以下罚</w:t>
      </w:r>
    </w:p>
    <w:p>
      <w:pPr>
        <w:framePr w:w="5406" w:wrap="auto" w:vAnchor="margin" w:hAnchor="text" w:x="5225" w:y="64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者四千万元以上五千万元以下直接经济损失的。</w:t>
      </w:r>
    </w:p>
    <w:p>
      <w:pPr>
        <w:framePr w:w="5406" w:wrap="auto" w:vAnchor="margin" w:hAnchor="text" w:x="5225" w:y="6439"/>
        <w:widowControl w:val="0"/>
        <w:autoSpaceDE w:val="0"/>
        <w:autoSpaceDN w:val="0"/>
        <w:spacing w:before="470"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7.造成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15</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4"/>
          <w:sz w:val="21"/>
          <w:szCs w:val="22"/>
          <w:lang w:val="en-US" w:eastAsia="en-US" w:bidi="ar-SA"/>
        </w:rPr>
        <w:t>人以下死亡，或者</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65</w:t>
      </w:r>
    </w:p>
    <w:p>
      <w:pPr>
        <w:framePr w:w="658" w:wrap="auto" w:vAnchor="margin" w:hAnchor="text" w:x="10416" w:y="643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8809" w:wrap="auto" w:vAnchor="margin" w:hAnchor="text" w:x="5225" w:y="7579"/>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人以下重伤，或者五千万元以上六千五百万元以下直接经</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处二百万元以上四百万元以下罚款。</w:t>
      </w:r>
    </w:p>
    <w:p>
      <w:pPr>
        <w:framePr w:w="8809" w:wrap="auto" w:vAnchor="margin" w:hAnchor="text" w:x="5225" w:y="7579"/>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济损失的。</w:t>
      </w:r>
    </w:p>
    <w:p>
      <w:pPr>
        <w:framePr w:w="658" w:wrap="auto" w:vAnchor="margin" w:hAnchor="text" w:x="4476" w:y="828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严重</w:t>
      </w:r>
    </w:p>
    <w:p>
      <w:pPr>
        <w:framePr w:w="8809" w:wrap="auto" w:vAnchor="margin" w:hAnchor="text" w:x="5225" w:y="8621"/>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8.造成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15</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4"/>
          <w:sz w:val="21"/>
          <w:szCs w:val="22"/>
          <w:lang w:val="en-US" w:eastAsia="en-US" w:bidi="ar-SA"/>
        </w:rPr>
        <w:t>人以下死亡，或者</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65</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80</w:t>
      </w:r>
    </w:p>
    <w:p>
      <w:pPr>
        <w:framePr w:w="8809" w:wrap="auto" w:vAnchor="margin" w:hAnchor="text" w:x="5225" w:y="8621"/>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人以下重伤，或者六千五百万元以上八千万元以下直接经</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处四百万元以上六百万元以下罚款。</w:t>
      </w:r>
    </w:p>
    <w:p>
      <w:pPr>
        <w:framePr w:w="8809" w:wrap="auto" w:vAnchor="margin" w:hAnchor="text" w:x="5225" w:y="8621"/>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济损失的。</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59</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81" o:spid="_x0000_s1081" o:spt="75" type="#_x0000_t75" style="position:absolute;left:0pt;margin-left:55.95pt;margin-top:75.25pt;height:420.7pt;width:730.75pt;mso-position-horizontal-relative:page;mso-position-vertical-relative:page;z-index:-251599872;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7" w:name="br1_56"/>
      <w:bookmarkEnd w:id="57"/>
      <w:r>
        <w:rPr>
          <w:rFonts w:ascii="Arial" w:hAnsiTheme="minorHAnsi" w:eastAsiaTheme="minorEastAsia" w:cstheme="minorBidi"/>
          <w:color w:val="FF0000"/>
          <w:sz w:val="2"/>
          <w:szCs w:val="22"/>
          <w:lang w:val="en-US" w:eastAsia="en-US" w:bidi="ar-SA"/>
        </w:rPr>
        <w:t xml:space="preserve"> </w:t>
      </w:r>
    </w:p>
    <w:p>
      <w:pPr>
        <w:framePr w:w="10695" w:wrap="auto" w:vAnchor="margin" w:hAnchor="text" w:x="5225" w:y="167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9.造成</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25</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4"/>
          <w:sz w:val="21"/>
          <w:szCs w:val="22"/>
          <w:lang w:val="en-US" w:eastAsia="en-US" w:bidi="ar-SA"/>
        </w:rPr>
        <w:t>人以下死亡，或者</w:t>
      </w:r>
      <w:r>
        <w:rPr>
          <w:rFonts w:hAnsiTheme="minorHAnsi" w:eastAsiaTheme="minorEastAsia" w:cstheme="minorBidi"/>
          <w:color w:val="000000"/>
          <w:spacing w:val="6"/>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80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90</w:t>
      </w:r>
    </w:p>
    <w:p>
      <w:pPr>
        <w:framePr w:w="10695" w:wrap="auto" w:vAnchor="margin" w:hAnchor="text" w:x="5225" w:y="1673"/>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人以下重伤，或者八千万元以上九千万元以下直接经济损</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处六百万元以上八百万元以下罚款。</w:t>
      </w:r>
      <w:r>
        <w:rPr>
          <w:rFonts w:hAnsiTheme="minorHAnsi" w:eastAsiaTheme="minorEastAsia" w:cstheme="minorBidi"/>
          <w:color w:val="000000"/>
          <w:spacing w:val="76"/>
          <w:sz w:val="21"/>
          <w:szCs w:val="22"/>
          <w:lang w:val="en-US" w:eastAsia="en-US" w:bidi="ar-SA"/>
        </w:rPr>
        <w:t xml:space="preserve"> </w:t>
      </w:r>
      <w:r>
        <w:rPr>
          <w:rFonts w:ascii="仿宋" w:hAnsi="仿宋" w:cs="仿宋" w:eastAsiaTheme="minorEastAsia"/>
          <w:color w:val="000000"/>
          <w:spacing w:val="14"/>
          <w:sz w:val="21"/>
          <w:szCs w:val="22"/>
          <w:lang w:val="en-US" w:eastAsia="en-US" w:bidi="ar-SA"/>
        </w:rPr>
        <w:t>死亡和重伤人数适</w:t>
      </w:r>
    </w:p>
    <w:p>
      <w:pPr>
        <w:framePr w:w="10695" w:wrap="auto" w:vAnchor="margin" w:hAnchor="text" w:x="5225" w:y="1673"/>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失的。</w:t>
      </w:r>
      <w:r>
        <w:rPr>
          <w:rFonts w:hAnsiTheme="minorHAnsi" w:eastAsiaTheme="minorEastAsia" w:cstheme="minorBidi"/>
          <w:color w:val="000000"/>
          <w:spacing w:val="7996"/>
          <w:sz w:val="21"/>
          <w:szCs w:val="22"/>
          <w:lang w:val="en-US" w:eastAsia="en-US" w:bidi="ar-SA"/>
        </w:rPr>
        <w:t xml:space="preserve"> </w:t>
      </w:r>
      <w:r>
        <w:rPr>
          <w:rFonts w:ascii="仿宋" w:hAnsi="仿宋" w:cs="仿宋" w:eastAsiaTheme="minorEastAsia"/>
          <w:color w:val="000000"/>
          <w:sz w:val="21"/>
          <w:szCs w:val="22"/>
          <w:lang w:val="en-US" w:eastAsia="en-US" w:bidi="ar-SA"/>
        </w:rPr>
        <w:t>当确定罚款额度。</w:t>
      </w:r>
    </w:p>
    <w:p>
      <w:pPr>
        <w:framePr w:w="2016" w:wrap="auto" w:vAnchor="margin" w:hAnchor="text" w:x="13903" w:y="167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等次基础上，考虑</w:t>
      </w:r>
    </w:p>
    <w:p>
      <w:pPr>
        <w:framePr w:w="4860" w:wrap="auto" w:vAnchor="margin" w:hAnchor="text" w:x="5645" w:y="32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10.造成</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25</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90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p>
    <w:p>
      <w:pPr>
        <w:framePr w:w="8789" w:wrap="auto" w:vAnchor="margin" w:hAnchor="text" w:x="5225" w:y="372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人以下重伤，或者九千万元以上一亿元以下直接经济处八百万元以上一千万元以下罚款。</w:t>
      </w:r>
    </w:p>
    <w:p>
      <w:pPr>
        <w:framePr w:w="8789" w:wrap="auto" w:vAnchor="margin" w:hAnchor="text" w:x="5225" w:y="3720"/>
        <w:widowControl w:val="0"/>
        <w:autoSpaceDE w:val="0"/>
        <w:autoSpaceDN w:val="0"/>
        <w:spacing w:before="25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损失的。</w:t>
      </w:r>
    </w:p>
    <w:p>
      <w:pPr>
        <w:framePr w:w="8789" w:wrap="auto" w:vAnchor="margin" w:hAnchor="text" w:x="5225" w:y="4999"/>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11.造成</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40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p>
    <w:p>
      <w:pPr>
        <w:framePr w:w="8789" w:wrap="auto" w:vAnchor="margin" w:hAnchor="text" w:x="5225" w:y="4999"/>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处一千万元以上一千四百万元以下罚</w:t>
      </w:r>
    </w:p>
    <w:p>
      <w:pPr>
        <w:framePr w:w="8789" w:wrap="auto" w:vAnchor="margin" w:hAnchor="text" w:x="5225" w:y="4999"/>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120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1"/>
          <w:sz w:val="21"/>
          <w:szCs w:val="22"/>
          <w:lang w:val="en-US" w:eastAsia="en-US" w:bidi="ar-SA"/>
        </w:rPr>
        <w:t>人以下重伤，或者一亿元以上一亿五千万元以下直接</w:t>
      </w:r>
    </w:p>
    <w:p>
      <w:pPr>
        <w:framePr w:w="8789" w:wrap="auto" w:vAnchor="margin" w:hAnchor="text" w:x="5225" w:y="4999"/>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498" w:wrap="auto" w:vAnchor="margin" w:hAnchor="text" w:x="5225" w:y="5921"/>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经济损失的。</w:t>
      </w:r>
    </w:p>
    <w:p>
      <w:pPr>
        <w:framePr w:w="8789" w:wrap="auto" w:vAnchor="margin" w:hAnchor="text" w:x="5225" w:y="6713"/>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12.造成</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40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z w:val="21"/>
          <w:szCs w:val="22"/>
          <w:lang w:val="en-US" w:eastAsia="en-US" w:bidi="ar-SA"/>
        </w:rPr>
        <w:t>人以上</w:t>
      </w:r>
      <w:r>
        <w:rPr>
          <w:rFonts w:hAnsiTheme="minorHAnsi" w:eastAsiaTheme="minorEastAsia" w:cstheme="minorBidi"/>
          <w:color w:val="000000"/>
          <w:spacing w:val="-1"/>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人以下死亡，或者</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120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z w:val="21"/>
          <w:szCs w:val="22"/>
          <w:lang w:val="en-US" w:eastAsia="en-US" w:bidi="ar-SA"/>
        </w:rPr>
        <w:t>人以上</w:t>
      </w:r>
    </w:p>
    <w:p>
      <w:pPr>
        <w:framePr w:w="8789" w:wrap="auto" w:vAnchor="margin" w:hAnchor="text" w:x="5225" w:y="6713"/>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处一千四百万元以上一千八百万元以</w:t>
      </w:r>
    </w:p>
    <w:p>
      <w:pPr>
        <w:framePr w:w="8789" w:wrap="auto" w:vAnchor="margin" w:hAnchor="text" w:x="5225" w:y="6713"/>
        <w:widowControl w:val="0"/>
        <w:autoSpaceDE w:val="0"/>
        <w:autoSpaceDN w:val="0"/>
        <w:spacing w:before="21" w:line="209" w:lineRule="exact"/>
        <w:rPr>
          <w:rFonts w:hAnsiTheme="minorHAnsi" w:eastAsiaTheme="minorEastAsia" w:cstheme="minorBidi"/>
          <w:color w:val="000000"/>
          <w:sz w:val="21"/>
          <w:szCs w:val="22"/>
          <w:lang w:val="en-US" w:eastAsia="en-US" w:bidi="ar-SA"/>
        </w:rPr>
      </w:pPr>
      <w:r>
        <w:rPr>
          <w:rFonts w:ascii="仿宋" w:hAnsiTheme="minorHAnsi" w:eastAsiaTheme="minorEastAsia" w:cstheme="minorBidi"/>
          <w:color w:val="000000"/>
          <w:spacing w:val="1"/>
          <w:sz w:val="21"/>
          <w:szCs w:val="22"/>
          <w:lang w:val="en-US" w:eastAsia="en-US" w:bidi="ar-SA"/>
        </w:rPr>
        <w:t>150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1"/>
          <w:sz w:val="21"/>
          <w:szCs w:val="22"/>
          <w:lang w:val="en-US" w:eastAsia="en-US" w:bidi="ar-SA"/>
        </w:rPr>
        <w:t>人以下重伤，或者一亿五千万元以上二亿元以下直接</w:t>
      </w:r>
    </w:p>
    <w:p>
      <w:pPr>
        <w:framePr w:w="8789" w:wrap="auto" w:vAnchor="margin" w:hAnchor="text" w:x="5225" w:y="6713"/>
        <w:widowControl w:val="0"/>
        <w:autoSpaceDE w:val="0"/>
        <w:autoSpaceDN w:val="0"/>
        <w:spacing w:before="21" w:line="209" w:lineRule="exact"/>
        <w:ind w:left="5191"/>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下罚款。</w:t>
      </w:r>
    </w:p>
    <w:p>
      <w:pPr>
        <w:framePr w:w="1078" w:wrap="auto" w:vAnchor="margin" w:hAnchor="text" w:x="4265" w:y="701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特别严重</w:t>
      </w:r>
    </w:p>
    <w:p>
      <w:pPr>
        <w:framePr w:w="1498" w:wrap="auto" w:vAnchor="margin" w:hAnchor="text" w:x="5225" w:y="763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经济损失的。</w:t>
      </w:r>
    </w:p>
    <w:p>
      <w:pPr>
        <w:framePr w:w="8369" w:wrap="auto" w:vAnchor="margin" w:hAnchor="text" w:x="5645" w:y="84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13.造成</w:t>
      </w:r>
      <w:r>
        <w:rPr>
          <w:rFonts w:hAnsiTheme="minorHAnsi" w:eastAsiaTheme="minorEastAsia" w:cstheme="minorBidi"/>
          <w:color w:val="000000"/>
          <w:spacing w:val="2"/>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仿宋" w:hAnsi="仿宋" w:cs="仿宋" w:eastAsiaTheme="minorEastAsia"/>
          <w:color w:val="000000"/>
          <w:spacing w:val="-6"/>
          <w:sz w:val="21"/>
          <w:szCs w:val="22"/>
          <w:lang w:val="en-US" w:eastAsia="en-US" w:bidi="ar-SA"/>
        </w:rPr>
        <w:t>人以上死亡，或者</w:t>
      </w:r>
      <w:r>
        <w:rPr>
          <w:rFonts w:hAnsiTheme="minorHAnsi" w:eastAsiaTheme="minorEastAsia" w:cstheme="minorBidi"/>
          <w:color w:val="000000"/>
          <w:spacing w:val="7"/>
          <w:sz w:val="21"/>
          <w:szCs w:val="22"/>
          <w:lang w:val="en-US" w:eastAsia="en-US" w:bidi="ar-SA"/>
        </w:rPr>
        <w:t xml:space="preserve"> </w:t>
      </w:r>
      <w:r>
        <w:rPr>
          <w:rFonts w:ascii="仿宋" w:hAnsiTheme="minorHAnsi" w:eastAsiaTheme="minorEastAsia" w:cstheme="minorBidi"/>
          <w:color w:val="000000"/>
          <w:spacing w:val="1"/>
          <w:sz w:val="21"/>
          <w:szCs w:val="22"/>
          <w:lang w:val="en-US" w:eastAsia="en-US" w:bidi="ar-SA"/>
        </w:rPr>
        <w:t>150</w:t>
      </w:r>
      <w:r>
        <w:rPr>
          <w:rFonts w:hAnsiTheme="minorHAnsi" w:eastAsiaTheme="minorEastAsia" w:cstheme="minorBidi"/>
          <w:color w:val="000000"/>
          <w:spacing w:val="-2"/>
          <w:sz w:val="21"/>
          <w:szCs w:val="22"/>
          <w:lang w:val="en-US" w:eastAsia="en-US" w:bidi="ar-SA"/>
        </w:rPr>
        <w:t xml:space="preserve"> </w:t>
      </w:r>
      <w:r>
        <w:rPr>
          <w:rFonts w:ascii="仿宋" w:hAnsi="仿宋" w:cs="仿宋" w:eastAsiaTheme="minorEastAsia"/>
          <w:color w:val="000000"/>
          <w:spacing w:val="-5"/>
          <w:sz w:val="21"/>
          <w:szCs w:val="22"/>
          <w:lang w:val="en-US" w:eastAsia="en-US" w:bidi="ar-SA"/>
        </w:rPr>
        <w:t>人以上重伤，或者</w:t>
      </w:r>
      <w:r>
        <w:rPr>
          <w:rFonts w:hAnsiTheme="minorHAnsi" w:eastAsiaTheme="minorEastAsia" w:cstheme="minorBidi"/>
          <w:color w:val="000000"/>
          <w:spacing w:val="-27"/>
          <w:sz w:val="21"/>
          <w:szCs w:val="22"/>
          <w:lang w:val="en-US" w:eastAsia="en-US" w:bidi="ar-SA"/>
        </w:rPr>
        <w:t xml:space="preserve"> </w:t>
      </w:r>
      <w:r>
        <w:rPr>
          <w:rFonts w:ascii="仿宋" w:hAnsi="仿宋" w:cs="仿宋" w:eastAsiaTheme="minorEastAsia"/>
          <w:color w:val="000000"/>
          <w:sz w:val="21"/>
          <w:szCs w:val="22"/>
          <w:lang w:val="en-US" w:eastAsia="en-US" w:bidi="ar-SA"/>
        </w:rPr>
        <w:t>处一千八百万元以上二千万元以下罚</w:t>
      </w:r>
    </w:p>
    <w:p>
      <w:pPr>
        <w:framePr w:w="2969" w:wrap="auto" w:vAnchor="margin" w:hAnchor="text" w:x="5225" w:y="89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二亿元以上直接经济损失的。</w:t>
      </w:r>
    </w:p>
    <w:p>
      <w:pPr>
        <w:framePr w:w="658" w:wrap="auto" w:vAnchor="margin" w:hAnchor="text" w:x="10416" w:y="895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款。</w:t>
      </w:r>
    </w:p>
    <w:p>
      <w:pPr>
        <w:framePr w:w="1361" w:wrap="auto" w:vAnchor="margin" w:hAnchor="text" w:x="1702"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60</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82" o:spid="_x0000_s1082" o:spt="75" type="#_x0000_t75" style="position:absolute;left:0pt;margin-left:55.95pt;margin-top:75.25pt;height:402.3pt;width:730.75pt;mso-position-horizontal-relative:page;mso-position-vertical-relative:page;z-index:-251598848;mso-width-relative:page;mso-height-relative:page;" filled="f" o:preferrelative="t" stroked="f" coordsize="21600,21600">
            <v:path/>
            <v:fill on="f" focussize="0,0"/>
            <v:stroke on="f" joinstyle="miter"/>
            <v:imagedata r:id="rId6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8" w:name="br1_57"/>
      <w:bookmarkEnd w:id="58"/>
      <w:r>
        <w:rPr>
          <w:rFonts w:ascii="Arial" w:hAnsiTheme="minorHAnsi" w:eastAsiaTheme="minorEastAsia" w:cstheme="minorBidi"/>
          <w:color w:val="FF0000"/>
          <w:sz w:val="2"/>
          <w:szCs w:val="22"/>
          <w:lang w:val="en-US" w:eastAsia="en-US" w:bidi="ar-SA"/>
        </w:rPr>
        <w:t xml:space="preserve"> </w:t>
      </w:r>
    </w:p>
    <w:p>
      <w:pPr>
        <w:framePr w:w="2225" w:wrap="auto" w:vAnchor="margin" w:hAnchor="text" w:x="13903" w:y="1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情节特别严重的情</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形：（1）未依法取</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得批准或验收合格</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的生产经营单位擅</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自从事有关活动造</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成事故发生的；（2）</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关闭取缔后擅自恢</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复生产经营活动造</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成事故发生的；（3）</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明知存在重大事故</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隐患仍然冒险组织</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生产经营活动造成</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事故发生的；（4）</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存在重大事故隐患</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被责令停产停业整</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顿期间擅自组织生</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产经营活动发生事</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
          <w:sz w:val="21"/>
          <w:szCs w:val="22"/>
          <w:lang w:val="en-US" w:eastAsia="en-US" w:bidi="ar-SA"/>
        </w:rPr>
        <w:t>故的；（5）造成人</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1"/>
          <w:sz w:val="21"/>
          <w:szCs w:val="22"/>
          <w:lang w:val="en-US" w:eastAsia="en-US" w:bidi="ar-SA"/>
        </w:rPr>
        <w:t>员伤亡特别多；（6）</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造</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成</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财</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产</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损</w:t>
      </w:r>
      <w:r>
        <w:rPr>
          <w:rFonts w:hAnsiTheme="minorHAnsi" w:eastAsiaTheme="minorEastAsia" w:cstheme="minorBidi"/>
          <w:color w:val="000000"/>
          <w:spacing w:val="-3"/>
          <w:sz w:val="21"/>
          <w:szCs w:val="22"/>
          <w:lang w:val="en-US" w:eastAsia="en-US" w:bidi="ar-SA"/>
        </w:rPr>
        <w:t xml:space="preserve"> </w:t>
      </w:r>
      <w:r>
        <w:rPr>
          <w:rFonts w:ascii="仿宋" w:hAnsi="仿宋" w:cs="仿宋" w:eastAsiaTheme="minorEastAsia"/>
          <w:color w:val="000000"/>
          <w:sz w:val="21"/>
          <w:szCs w:val="22"/>
          <w:lang w:val="en-US" w:eastAsia="en-US" w:bidi="ar-SA"/>
        </w:rPr>
        <w:t>失</w:t>
      </w:r>
      <w:r>
        <w:rPr>
          <w:rFonts w:hAnsiTheme="minorHAnsi" w:eastAsiaTheme="minorEastAsia" w:cstheme="minorBidi"/>
          <w:color w:val="000000"/>
          <w:spacing w:val="-1"/>
          <w:sz w:val="21"/>
          <w:szCs w:val="22"/>
          <w:lang w:val="en-US" w:eastAsia="en-US" w:bidi="ar-SA"/>
        </w:rPr>
        <w:t xml:space="preserve"> </w:t>
      </w:r>
      <w:r>
        <w:rPr>
          <w:rFonts w:ascii="仿宋" w:hAnsi="仿宋" w:cs="仿宋" w:eastAsiaTheme="minorEastAsia"/>
          <w:color w:val="000000"/>
          <w:sz w:val="21"/>
          <w:szCs w:val="22"/>
          <w:lang w:val="en-US" w:eastAsia="en-US" w:bidi="ar-SA"/>
        </w:rPr>
        <w:t>巨</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大；（7）生产安全</w:t>
      </w:r>
    </w:p>
    <w:p>
      <w:pPr>
        <w:framePr w:w="2225" w:wrap="auto" w:vAnchor="margin" w:hAnchor="text" w:x="13903" w:y="1966"/>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14"/>
          <w:sz w:val="21"/>
          <w:szCs w:val="22"/>
          <w:lang w:val="en-US" w:eastAsia="en-US" w:bidi="ar-SA"/>
        </w:rPr>
        <w:t>事故情节特别严重</w:t>
      </w:r>
    </w:p>
    <w:p>
      <w:pPr>
        <w:framePr w:w="2225" w:wrap="auto" w:vAnchor="margin" w:hAnchor="text" w:x="13903" w:y="1966"/>
        <w:widowControl w:val="0"/>
        <w:autoSpaceDE w:val="0"/>
        <w:autoSpaceDN w:val="0"/>
        <w:spacing w:before="12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的其他情形。</w:t>
      </w:r>
    </w:p>
    <w:p>
      <w:pPr>
        <w:framePr w:w="4095" w:wrap="auto" w:vAnchor="margin" w:hAnchor="text" w:x="1248" w:y="3929"/>
        <w:widowControl w:val="0"/>
        <w:autoSpaceDE w:val="0"/>
        <w:autoSpaceDN w:val="0"/>
        <w:spacing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《安全生产法》第一百</w:t>
      </w:r>
    </w:p>
    <w:p>
      <w:pPr>
        <w:framePr w:w="4095" w:wrap="auto" w:vAnchor="margin" w:hAnchor="text" w:x="1248" w:y="3929"/>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5"/>
          <w:sz w:val="21"/>
          <w:szCs w:val="22"/>
          <w:lang w:val="en-US" w:eastAsia="en-US" w:bidi="ar-SA"/>
        </w:rPr>
        <w:t>一十四条第二款</w:t>
      </w:r>
      <w:r>
        <w:rPr>
          <w:rFonts w:hAnsiTheme="minorHAnsi" w:eastAsiaTheme="minorEastAsia" w:cstheme="minorBidi"/>
          <w:color w:val="000000"/>
          <w:spacing w:val="167"/>
          <w:sz w:val="21"/>
          <w:szCs w:val="22"/>
          <w:lang w:val="en-US" w:eastAsia="en-US" w:bidi="ar-SA"/>
        </w:rPr>
        <w:t xml:space="preserve"> </w:t>
      </w:r>
      <w:r>
        <w:rPr>
          <w:rFonts w:ascii="仿宋" w:hAnsi="仿宋" w:cs="仿宋" w:eastAsiaTheme="minorEastAsia"/>
          <w:color w:val="000000"/>
          <w:spacing w:val="6"/>
          <w:sz w:val="21"/>
          <w:szCs w:val="22"/>
          <w:lang w:val="en-US" w:eastAsia="en-US" w:bidi="ar-SA"/>
        </w:rPr>
        <w:t>发生</w:t>
      </w:r>
    </w:p>
    <w:p>
      <w:pPr>
        <w:framePr w:w="4095" w:wrap="auto" w:vAnchor="margin" w:hAnchor="text" w:x="1248" w:y="3929"/>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生产安全事故，情节特</w:t>
      </w:r>
    </w:p>
    <w:p>
      <w:pPr>
        <w:framePr w:w="4095" w:wrap="auto" w:vAnchor="margin" w:hAnchor="text" w:x="1248" w:y="3929"/>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别严重、影响特别恶劣</w:t>
      </w:r>
    </w:p>
    <w:p>
      <w:pPr>
        <w:framePr w:w="4095" w:wrap="auto" w:vAnchor="margin" w:hAnchor="text" w:x="1248" w:y="3929"/>
        <w:widowControl w:val="0"/>
        <w:autoSpaceDE w:val="0"/>
        <w:autoSpaceDN w:val="0"/>
        <w:spacing w:before="249"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四十三</w:t>
      </w:r>
      <w:r>
        <w:rPr>
          <w:rFonts w:hAnsiTheme="minorHAnsi" w:eastAsiaTheme="minorEastAsia" w:cstheme="minorBidi"/>
          <w:color w:val="000000"/>
          <w:spacing w:val="66"/>
          <w:sz w:val="21"/>
          <w:szCs w:val="22"/>
          <w:lang w:val="en-US" w:eastAsia="en-US" w:bidi="ar-SA"/>
        </w:rPr>
        <w:t xml:space="preserve"> </w:t>
      </w:r>
      <w:r>
        <w:rPr>
          <w:rFonts w:ascii="仿宋" w:hAnsi="仿宋" w:cs="仿宋" w:eastAsiaTheme="minorEastAsia"/>
          <w:color w:val="000000"/>
          <w:spacing w:val="6"/>
          <w:sz w:val="21"/>
          <w:szCs w:val="22"/>
          <w:lang w:val="en-US" w:eastAsia="en-US" w:bidi="ar-SA"/>
        </w:rPr>
        <w:t>的，应急管理部门可以</w:t>
      </w:r>
      <w:r>
        <w:rPr>
          <w:rFonts w:hAnsiTheme="minorHAnsi" w:eastAsiaTheme="minorEastAsia" w:cstheme="minorBidi"/>
          <w:color w:val="000000"/>
          <w:spacing w:val="58"/>
          <w:sz w:val="21"/>
          <w:szCs w:val="22"/>
          <w:lang w:val="en-US" w:eastAsia="en-US" w:bidi="ar-SA"/>
        </w:rPr>
        <w:t xml:space="preserve"> </w:t>
      </w:r>
      <w:r>
        <w:rPr>
          <w:rFonts w:ascii="仿宋" w:hAnsi="仿宋" w:cs="仿宋" w:eastAsiaTheme="minorEastAsia"/>
          <w:color w:val="000000"/>
          <w:sz w:val="21"/>
          <w:szCs w:val="22"/>
          <w:lang w:val="en-US" w:eastAsia="en-US" w:bidi="ar-SA"/>
        </w:rPr>
        <w:t>特别严重</w:t>
      </w:r>
    </w:p>
    <w:p>
      <w:pPr>
        <w:framePr w:w="4095" w:wrap="auto" w:vAnchor="margin" w:hAnchor="text" w:x="1248" w:y="3929"/>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按照前款罚款数额的二</w:t>
      </w:r>
    </w:p>
    <w:p>
      <w:pPr>
        <w:framePr w:w="4095" w:wrap="auto" w:vAnchor="margin" w:hAnchor="text" w:x="1248" w:y="3929"/>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倍以上五倍以下对负有</w:t>
      </w:r>
    </w:p>
    <w:p>
      <w:pPr>
        <w:framePr w:w="4095" w:wrap="auto" w:vAnchor="margin" w:hAnchor="text" w:x="1248" w:y="3929"/>
        <w:widowControl w:val="0"/>
        <w:autoSpaceDE w:val="0"/>
        <w:autoSpaceDN w:val="0"/>
        <w:spacing w:before="249"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6"/>
          <w:sz w:val="21"/>
          <w:szCs w:val="22"/>
          <w:lang w:val="en-US" w:eastAsia="en-US" w:bidi="ar-SA"/>
        </w:rPr>
        <w:t>责任的生产经营单位处</w:t>
      </w:r>
    </w:p>
    <w:p>
      <w:pPr>
        <w:framePr w:w="4095" w:wrap="auto" w:vAnchor="margin" w:hAnchor="text" w:x="1248" w:y="3929"/>
        <w:widowControl w:val="0"/>
        <w:autoSpaceDE w:val="0"/>
        <w:autoSpaceDN w:val="0"/>
        <w:spacing w:before="252" w:line="209" w:lineRule="exact"/>
        <w:ind w:left="749"/>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以罚款。</w:t>
      </w:r>
    </w:p>
    <w:p>
      <w:pPr>
        <w:framePr w:w="3598" w:wrap="auto" w:vAnchor="margin" w:hAnchor="text" w:x="10416" w:y="553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按照上款相关裁量等次二倍以上五倍</w:t>
      </w:r>
    </w:p>
    <w:p>
      <w:pPr>
        <w:framePr w:w="3598" w:wrap="auto" w:vAnchor="margin" w:hAnchor="text" w:x="10416" w:y="5535"/>
        <w:widowControl w:val="0"/>
        <w:autoSpaceDE w:val="0"/>
        <w:autoSpaceDN w:val="0"/>
        <w:spacing w:before="132"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以下实施行政处罚。</w:t>
      </w:r>
    </w:p>
    <w:p>
      <w:pPr>
        <w:framePr w:w="5278" w:wrap="auto" w:vAnchor="margin" w:hAnchor="text" w:x="5225" w:y="5705"/>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发生生产安全事故，情节特别严重，影响特别恶劣的。</w:t>
      </w:r>
    </w:p>
    <w:p>
      <w:pPr>
        <w:framePr w:w="1361" w:wrap="auto" w:vAnchor="margin" w:hAnchor="text" w:x="14016" w:y="1074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61</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6820" w:h="11900" w:orient="landscape"/>
          <w:pgMar w:top="0" w:right="0" w:bottom="0" w:left="0" w:header="720" w:footer="720" w:gutter="0"/>
          <w:pgNumType w:start="1"/>
          <w:cols w:space="720" w:num="1"/>
          <w:docGrid w:linePitch="1" w:charSpace="0"/>
        </w:sectPr>
      </w:pPr>
      <w:r>
        <w:pict>
          <v:shape id="_x0000_s1083" o:spid="_x0000_s1083" o:spt="75" type="#_x0000_t75" style="position:absolute;left:0pt;margin-left:55.95pt;margin-top:75.25pt;height:430.7pt;width:730.75pt;mso-position-horizontal-relative:page;mso-position-vertical-relative:page;z-index:-251597824;mso-width-relative:page;mso-height-relative:page;" filled="f" o:preferrelative="t" stroked="f" coordsize="21600,21600">
            <v:path/>
            <v:fill on="f" focussize="0,0"/>
            <v:stroke on="f" joinstyle="miter"/>
            <v:imagedata r:id="rId6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9" w:name="br1_58"/>
      <w:bookmarkEnd w:id="59"/>
      <w:r>
        <w:rPr>
          <w:rFonts w:ascii="Arial" w:hAnsiTheme="minorHAnsi" w:eastAsiaTheme="minorEastAsia" w:cstheme="minorBidi"/>
          <w:color w:val="FF0000"/>
          <w:sz w:val="2"/>
          <w:szCs w:val="22"/>
          <w:lang w:val="en-US" w:eastAsia="en-US" w:bidi="ar-SA"/>
        </w:rPr>
        <w:t xml:space="preserve"> </w:t>
      </w:r>
    </w:p>
    <w:p>
      <w:pPr>
        <w:framePr w:w="1999" w:wrap="auto" w:vAnchor="margin" w:hAnchor="text" w:x="5074" w:y="2085"/>
        <w:widowControl w:val="0"/>
        <w:autoSpaceDE w:val="0"/>
        <w:autoSpaceDN w:val="0"/>
        <w:spacing w:line="439" w:lineRule="exact"/>
        <w:rPr>
          <w:rFonts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有关说明</w:t>
      </w:r>
    </w:p>
    <w:p>
      <w:pPr>
        <w:framePr w:w="9491" w:wrap="auto" w:vAnchor="margin" w:hAnchor="text" w:x="1531" w:y="3429"/>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1.本裁量基准所述“高危行业生产经营单位”、“一般行业</w:t>
      </w:r>
    </w:p>
    <w:p>
      <w:pPr>
        <w:framePr w:w="9491" w:wrap="auto" w:vAnchor="margin" w:hAnchor="text" w:x="1531" w:y="342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生产经营单位”、“单位”等为河南省应急管理部门监管的非煤</w:t>
      </w:r>
    </w:p>
    <w:p>
      <w:pPr>
        <w:framePr w:w="9491" w:wrap="auto" w:vAnchor="margin" w:hAnchor="text" w:x="1531" w:y="3429"/>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矿山、石油（不含炼化、成品油管道）、化工（含石油化工）、</w:t>
      </w:r>
    </w:p>
    <w:p>
      <w:pPr>
        <w:framePr w:w="9491" w:wrap="auto" w:vAnchor="margin" w:hAnchor="text" w:x="1531" w:y="342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医药、危险化学品和烟花爆竹、冶金、有色、建材、机械、轻工、</w:t>
      </w:r>
    </w:p>
    <w:p>
      <w:pPr>
        <w:framePr w:w="9491" w:wrap="auto" w:vAnchor="margin" w:hAnchor="text" w:x="1531" w:y="342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纺织、烟草、商贸等工矿商贸行业生产经营单位，不包括煤矿。</w:t>
      </w:r>
    </w:p>
    <w:p>
      <w:pPr>
        <w:framePr w:w="9491" w:wrap="auto" w:vAnchor="margin" w:hAnchor="text" w:x="1531" w:y="3429"/>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冶金、有色、建材、机械、轻工、纺织、烟草、商贸等行业监管</w:t>
      </w:r>
    </w:p>
    <w:p>
      <w:pPr>
        <w:framePr w:w="9491" w:wrap="auto" w:vAnchor="margin" w:hAnchor="text" w:x="1531" w:y="342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范围按照《应急管理部办公厅关于修订《冶金有色建材机械轻工</w:t>
      </w:r>
    </w:p>
    <w:p>
      <w:pPr>
        <w:framePr w:w="9491" w:wrap="auto" w:vAnchor="margin" w:hAnchor="text" w:x="1531" w:y="342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纺织烟草商贸行业安全监管分类标准（试行）》的通知》（应急</w:t>
      </w:r>
    </w:p>
    <w:p>
      <w:pPr>
        <w:framePr w:w="9491" w:wrap="auto" w:vAnchor="margin" w:hAnchor="text" w:x="1531" w:y="3429"/>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厅〔2019〕17</w:t>
      </w:r>
      <w:r>
        <w:rPr>
          <w:rFonts w:hAnsiTheme="minorHAnsi" w:eastAsiaTheme="minorEastAsia" w:cstheme="minorBidi"/>
          <w:color w:val="000000"/>
          <w:spacing w:val="-3"/>
          <w:sz w:val="32"/>
          <w:szCs w:val="22"/>
          <w:lang w:val="en-US" w:eastAsia="en-US" w:bidi="ar-SA"/>
        </w:rPr>
        <w:t xml:space="preserve"> </w:t>
      </w:r>
      <w:r>
        <w:rPr>
          <w:rFonts w:ascii="仿宋" w:hAnsi="仿宋" w:cs="仿宋" w:eastAsiaTheme="minorEastAsia"/>
          <w:color w:val="000000"/>
          <w:sz w:val="32"/>
          <w:szCs w:val="22"/>
          <w:lang w:val="en-US" w:eastAsia="en-US" w:bidi="ar-SA"/>
        </w:rPr>
        <w:t>号）执行。</w:t>
      </w:r>
    </w:p>
    <w:p>
      <w:pPr>
        <w:framePr w:w="9242" w:wrap="auto" w:vAnchor="margin" w:hAnchor="text" w:x="1531" w:y="9009"/>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2.本裁量基准所称的大型、中型、小型或者微型等企业规模，</w:t>
      </w:r>
    </w:p>
    <w:p>
      <w:pPr>
        <w:framePr w:w="9242" w:wrap="auto" w:vAnchor="margin" w:hAnchor="text" w:x="1531" w:y="900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按照国家有关大中小企业划分标准执行。</w:t>
      </w:r>
    </w:p>
    <w:p>
      <w:pPr>
        <w:framePr w:w="9491" w:wrap="auto" w:vAnchor="margin" w:hAnchor="text" w:x="1531" w:y="10250"/>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0"/>
          <w:sz w:val="32"/>
          <w:szCs w:val="22"/>
          <w:lang w:val="en-US" w:eastAsia="en-US" w:bidi="ar-SA"/>
        </w:rPr>
        <w:t>3.本裁量基准中，处罚依据规定“警告”、“没收违法所得”、</w:t>
      </w:r>
    </w:p>
    <w:p>
      <w:pPr>
        <w:framePr w:w="9491" w:wrap="auto" w:vAnchor="margin" w:hAnchor="text" w:x="1531" w:y="10250"/>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“责令停止建设或者停产停业整顿”、“吊销相应资质和资格”</w:t>
      </w:r>
    </w:p>
    <w:p>
      <w:pPr>
        <w:framePr w:w="9491" w:wrap="auto" w:vAnchor="margin" w:hAnchor="text" w:x="1531" w:y="10250"/>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等行政处罚的，以处罚依据作出行政处罚；本裁量基准只针对“罚</w:t>
      </w:r>
    </w:p>
    <w:p>
      <w:pPr>
        <w:framePr w:w="9491" w:wrap="auto" w:vAnchor="margin" w:hAnchor="text" w:x="1531" w:y="10250"/>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款”划分裁量等次。</w:t>
      </w:r>
    </w:p>
    <w:p>
      <w:pPr>
        <w:framePr w:w="9172" w:wrap="auto" w:vAnchor="margin" w:hAnchor="text" w:x="1531" w:y="12729"/>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4.本裁量基准中，难以划分裁量等次的违法行为，只列出裁</w:t>
      </w:r>
    </w:p>
    <w:p>
      <w:pPr>
        <w:framePr w:w="9172" w:wrap="auto" w:vAnchor="margin" w:hAnchor="text" w:x="1531" w:y="1272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量项目及原则，不予设定裁量基准，由执法单位在执法过程中根</w:t>
      </w:r>
    </w:p>
    <w:p>
      <w:pPr>
        <w:framePr w:w="9172" w:wrap="auto" w:vAnchor="margin" w:hAnchor="text" w:x="1531" w:y="12729"/>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据具体情况研究确定。</w:t>
      </w:r>
    </w:p>
    <w:p>
      <w:pPr>
        <w:framePr w:w="8558" w:wrap="auto" w:vAnchor="margin" w:hAnchor="text" w:x="2172" w:y="14589"/>
        <w:widowControl w:val="0"/>
        <w:autoSpaceDE w:val="0"/>
        <w:autoSpaceDN w:val="0"/>
        <w:spacing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5.本裁量基准中，若无《行政处罚法》规定的从轻、减轻、</w:t>
      </w:r>
    </w:p>
    <w:p>
      <w:pPr>
        <w:framePr w:w="1361" w:wrap="auto" w:vAnchor="margin" w:hAnchor="text" w:x="1531" w:y="1566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62</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0" w:name="br1_59"/>
      <w:bookmarkEnd w:id="60"/>
      <w:r>
        <w:rPr>
          <w:rFonts w:ascii="Arial" w:hAnsiTheme="minorHAnsi" w:eastAsiaTheme="minorEastAsia" w:cstheme="minorBidi"/>
          <w:color w:val="FF0000"/>
          <w:sz w:val="2"/>
          <w:szCs w:val="22"/>
          <w:lang w:val="en-US" w:eastAsia="en-US" w:bidi="ar-SA"/>
        </w:rPr>
        <w:t xml:space="preserve"> </w:t>
      </w:r>
    </w:p>
    <w:p>
      <w:pPr>
        <w:framePr w:w="9172" w:wrap="auto" w:vAnchor="margin" w:hAnchor="text" w:x="1531" w:y="2188"/>
        <w:widowControl w:val="0"/>
        <w:autoSpaceDE w:val="0"/>
        <w:autoSpaceDN w:val="0"/>
        <w:spacing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从重情形或正当理由，应当根据所裁量罚款幅度上限与下限范围</w:t>
      </w:r>
    </w:p>
    <w:p>
      <w:pPr>
        <w:framePr w:w="9172" w:wrap="auto" w:vAnchor="margin" w:hAnchor="text" w:x="1531" w:y="2188"/>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的中间值或者按照比例原则确定罚款金额。</w:t>
      </w:r>
    </w:p>
    <w:p>
      <w:pPr>
        <w:framePr w:w="9172" w:wrap="auto" w:vAnchor="margin" w:hAnchor="text" w:x="1531" w:y="2188"/>
        <w:widowControl w:val="0"/>
        <w:autoSpaceDE w:val="0"/>
        <w:autoSpaceDN w:val="0"/>
        <w:spacing w:before="300"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6.违法所得按照下列规定计算：</w:t>
      </w:r>
    </w:p>
    <w:p>
      <w:pPr>
        <w:framePr w:w="9084" w:wrap="auto" w:vAnchor="margin" w:hAnchor="text" w:x="1531" w:y="4048"/>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
          <w:sz w:val="32"/>
          <w:szCs w:val="22"/>
          <w:lang w:val="en-US" w:eastAsia="en-US" w:bidi="ar-SA"/>
        </w:rPr>
        <w:t>（1）生产、加工产品的，以生产、加工产品的销售收入作</w:t>
      </w:r>
    </w:p>
    <w:p>
      <w:pPr>
        <w:framePr w:w="9084" w:wrap="auto" w:vAnchor="margin" w:hAnchor="text" w:x="1531" w:y="4048"/>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为违法所得；</w:t>
      </w:r>
    </w:p>
    <w:p>
      <w:pPr>
        <w:framePr w:w="9084" w:wrap="auto" w:vAnchor="margin" w:hAnchor="text" w:x="1531" w:y="5289"/>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（2）销售商品的，以销售收入作为违法所得；</w:t>
      </w:r>
    </w:p>
    <w:p>
      <w:pPr>
        <w:framePr w:w="9084" w:wrap="auto" w:vAnchor="margin" w:hAnchor="text" w:x="1531" w:y="5289"/>
        <w:widowControl w:val="0"/>
        <w:autoSpaceDE w:val="0"/>
        <w:autoSpaceDN w:val="0"/>
        <w:spacing w:before="300"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
          <w:sz w:val="32"/>
          <w:szCs w:val="22"/>
          <w:lang w:val="en-US" w:eastAsia="en-US" w:bidi="ar-SA"/>
        </w:rPr>
        <w:t>（3）提供安全生产中介、租赁等服务的，以服务收入或者</w:t>
      </w:r>
    </w:p>
    <w:p>
      <w:pPr>
        <w:framePr w:w="9084" w:wrap="auto" w:vAnchor="margin" w:hAnchor="text" w:x="1531" w:y="5289"/>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报酬作为违法所得；</w:t>
      </w:r>
    </w:p>
    <w:p>
      <w:pPr>
        <w:framePr w:w="9084" w:wrap="auto" w:vAnchor="margin" w:hAnchor="text" w:x="1531" w:y="7149"/>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
          <w:sz w:val="32"/>
          <w:szCs w:val="22"/>
          <w:lang w:val="en-US" w:eastAsia="en-US" w:bidi="ar-SA"/>
        </w:rPr>
        <w:t>（4）销售收入无法计算的，按当地同类同等规模的生产经</w:t>
      </w:r>
    </w:p>
    <w:p>
      <w:pPr>
        <w:framePr w:w="9084" w:wrap="auto" w:vAnchor="margin" w:hAnchor="text" w:x="1531" w:y="714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营单位的平均销售收入计算；</w:t>
      </w:r>
    </w:p>
    <w:p>
      <w:pPr>
        <w:framePr w:w="9084" w:wrap="auto" w:vAnchor="margin" w:hAnchor="text" w:x="1531" w:y="8390"/>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
          <w:sz w:val="32"/>
          <w:szCs w:val="22"/>
          <w:lang w:val="en-US" w:eastAsia="en-US" w:bidi="ar-SA"/>
        </w:rPr>
        <w:t>（5）服务收入、报酬无法计算的，按照当地同行业同种类</w:t>
      </w:r>
    </w:p>
    <w:p>
      <w:pPr>
        <w:framePr w:w="9084" w:wrap="auto" w:vAnchor="margin" w:hAnchor="text" w:x="1531" w:y="8390"/>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服务的平均收入或者报酬计算。</w:t>
      </w:r>
    </w:p>
    <w:p>
      <w:pPr>
        <w:framePr w:w="9084" w:wrap="auto" w:vAnchor="margin" w:hAnchor="text" w:x="1531" w:y="9628"/>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本条规定的销售收入、服务收入和报酬等指的是不扣除成</w:t>
      </w:r>
    </w:p>
    <w:p>
      <w:pPr>
        <w:framePr w:w="9084" w:wrap="auto" w:vAnchor="margin" w:hAnchor="text" w:x="1531" w:y="9628"/>
        <w:widowControl w:val="0"/>
        <w:autoSpaceDE w:val="0"/>
        <w:autoSpaceDN w:val="0"/>
        <w:spacing w:before="303"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本，全部予以没收。</w:t>
      </w:r>
    </w:p>
    <w:p>
      <w:pPr>
        <w:framePr w:w="9199" w:wrap="auto" w:vAnchor="margin" w:hAnchor="text" w:x="1531" w:y="10869"/>
        <w:widowControl w:val="0"/>
        <w:autoSpaceDE w:val="0"/>
        <w:autoSpaceDN w:val="0"/>
        <w:spacing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7.本裁量基准所称“以上”均含本数，“以下”不含本数；</w:t>
      </w:r>
    </w:p>
    <w:p>
      <w:pPr>
        <w:framePr w:w="9199" w:wrap="auto" w:vAnchor="margin" w:hAnchor="text" w:x="1531" w:y="1086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但《安全生产法》相关行政处罚条款设定的罚款上限，含本数。</w:t>
      </w:r>
    </w:p>
    <w:p>
      <w:pPr>
        <w:framePr w:w="9199" w:wrap="auto" w:vAnchor="margin" w:hAnchor="text" w:x="1531" w:y="10869"/>
        <w:widowControl w:val="0"/>
        <w:autoSpaceDE w:val="0"/>
        <w:autoSpaceDN w:val="0"/>
        <w:spacing w:before="303" w:line="319" w:lineRule="exact"/>
        <w:ind w:left="641"/>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8.如因法律法规调整或修改，违法行为、行政处罚等事项发</w:t>
      </w:r>
    </w:p>
    <w:p>
      <w:pPr>
        <w:framePr w:w="9199" w:wrap="auto" w:vAnchor="margin" w:hAnchor="text" w:x="1531" w:y="1086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生变更的，以及本裁量基准执行中发现与现行法律法规存在不符</w:t>
      </w:r>
    </w:p>
    <w:p>
      <w:pPr>
        <w:framePr w:w="9199" w:wrap="auto" w:vAnchor="margin" w:hAnchor="text" w:x="1531" w:y="10869"/>
        <w:widowControl w:val="0"/>
        <w:autoSpaceDE w:val="0"/>
        <w:autoSpaceDN w:val="0"/>
        <w:spacing w:before="300"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的，由省级应急管理部门负责更正、修订并重新发布。</w:t>
      </w:r>
    </w:p>
    <w:p>
      <w:pPr>
        <w:framePr w:w="1361" w:wrap="auto" w:vAnchor="margin" w:hAnchor="text" w:x="9254" w:y="15661"/>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宋体" w:hAnsi="宋体" w:cs="宋体" w:eastAsiaTheme="minorEastAsia"/>
          <w:color w:val="000000"/>
          <w:sz w:val="28"/>
          <w:szCs w:val="22"/>
          <w:lang w:val="en-US" w:eastAsia="en-US" w:bidi="ar-SA"/>
        </w:rPr>
        <w:t>—</w:t>
      </w:r>
      <w:r>
        <w:rPr>
          <w:rFonts w:hAnsiTheme="minorHAnsi" w:eastAsiaTheme="minorEastAsia" w:cstheme="minorBidi"/>
          <w:color w:val="000000"/>
          <w:spacing w:val="70"/>
          <w:sz w:val="28"/>
          <w:szCs w:val="22"/>
          <w:lang w:val="en-US" w:eastAsia="en-US" w:bidi="ar-SA"/>
        </w:rPr>
        <w:t xml:space="preserve"> </w:t>
      </w:r>
      <w:r>
        <w:rPr>
          <w:rFonts w:ascii="宋体" w:hAnsiTheme="minorHAnsi" w:eastAsiaTheme="minorEastAsia" w:cstheme="minorBidi"/>
          <w:color w:val="000000"/>
          <w:spacing w:val="2"/>
          <w:sz w:val="28"/>
          <w:szCs w:val="22"/>
          <w:lang w:val="en-US" w:eastAsia="en-US" w:bidi="ar-SA"/>
        </w:rPr>
        <w:t>63</w:t>
      </w:r>
      <w:r>
        <w:rPr>
          <w:rFonts w:hAnsiTheme="minorHAnsi" w:eastAsiaTheme="minorEastAsia" w:cstheme="minorBidi"/>
          <w:color w:val="000000"/>
          <w:spacing w:val="67"/>
          <w:sz w:val="28"/>
          <w:szCs w:val="22"/>
          <w:lang w:val="en-US" w:eastAsia="en-US" w:bidi="ar-SA"/>
        </w:rPr>
        <w:t xml:space="preserve"> </w:t>
      </w:r>
      <w:r>
        <w:rPr>
          <w:rFonts w:ascii="宋体" w:hAnsi="宋体" w:cs="宋体" w:eastAsiaTheme="minorEastAsia"/>
          <w:color w:val="000000"/>
          <w:sz w:val="28"/>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1" w:name="br1_60"/>
      <w:bookmarkEnd w:id="61"/>
      <w:r>
        <w:rPr>
          <w:rFonts w:ascii="Arial" w:hAnsiTheme="minorHAnsi" w:eastAsiaTheme="minorEastAsia" w:cstheme="minorBidi"/>
          <w:color w:val="FF0000"/>
          <w:sz w:val="2"/>
          <w:szCs w:val="22"/>
          <w:lang w:val="en-US" w:eastAsia="en-US" w:bidi="ar-SA"/>
        </w:rPr>
        <w:t xml:space="preserve"> </w:t>
      </w:r>
    </w:p>
    <w:p>
      <w:pPr>
        <w:framePr w:w="4399" w:wrap="auto" w:vAnchor="margin" w:hAnchor="text" w:x="1531" w:y="12525"/>
        <w:widowControl w:val="0"/>
        <w:autoSpaceDE w:val="0"/>
        <w:autoSpaceDN w:val="0"/>
        <w:spacing w:line="319"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（信息公开形式：主动公开）</w:t>
      </w:r>
    </w:p>
    <w:p>
      <w:pPr>
        <w:framePr w:w="3331" w:wrap="auto" w:vAnchor="margin" w:hAnchor="text" w:x="1670" w:y="13249"/>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河南省应急管理厅办公室</w:t>
      </w:r>
    </w:p>
    <w:p>
      <w:pPr>
        <w:framePr w:w="3063" w:wrap="auto" w:vAnchor="margin" w:hAnchor="text" w:x="7550" w:y="13249"/>
        <w:widowControl w:val="0"/>
        <w:autoSpaceDE w:val="0"/>
        <w:autoSpaceDN w:val="0"/>
        <w:spacing w:line="293" w:lineRule="exact"/>
        <w:rPr>
          <w:rFonts w:hAnsiTheme="minorHAnsi" w:eastAsiaTheme="minorEastAsia" w:cstheme="minorBidi"/>
          <w:color w:val="000000"/>
          <w:sz w:val="28"/>
          <w:szCs w:val="22"/>
          <w:lang w:val="en-US" w:eastAsia="en-US" w:bidi="ar-SA"/>
        </w:rPr>
      </w:pPr>
      <w:r>
        <w:rPr>
          <w:rFonts w:ascii="EGTPNQ+TimesNewRomanPSMT" w:hAnsiTheme="minorHAnsi" w:eastAsiaTheme="minorEastAsia" w:cstheme="minorBidi"/>
          <w:color w:val="000000"/>
          <w:sz w:val="28"/>
          <w:szCs w:val="22"/>
          <w:lang w:val="en-US" w:eastAsia="en-US" w:bidi="ar-SA"/>
        </w:rPr>
        <w:t>2021</w:t>
      </w:r>
      <w:r>
        <w:rPr>
          <w:rFonts w:hAnsiTheme="minorHAnsi" w:eastAsiaTheme="minorEastAsia" w:cstheme="minorBidi"/>
          <w:color w:val="000000"/>
          <w:spacing w:val="-8"/>
          <w:sz w:val="28"/>
          <w:szCs w:val="22"/>
          <w:lang w:val="en-US" w:eastAsia="en-US" w:bidi="ar-SA"/>
        </w:rPr>
        <w:t xml:space="preserve"> </w:t>
      </w:r>
      <w:r>
        <w:rPr>
          <w:rFonts w:ascii="仿宋" w:hAnsi="仿宋" w:cs="仿宋" w:eastAsiaTheme="minorEastAsia"/>
          <w:color w:val="000000"/>
          <w:sz w:val="28"/>
          <w:szCs w:val="22"/>
          <w:lang w:val="en-US" w:eastAsia="en-US" w:bidi="ar-SA"/>
        </w:rPr>
        <w:t>年</w:t>
      </w:r>
      <w:r>
        <w:rPr>
          <w:rFonts w:hAnsiTheme="minorHAnsi" w:eastAsiaTheme="minorEastAsia" w:cstheme="minorBidi"/>
          <w:color w:val="000000"/>
          <w:spacing w:val="-9"/>
          <w:sz w:val="28"/>
          <w:szCs w:val="22"/>
          <w:lang w:val="en-US" w:eastAsia="en-US" w:bidi="ar-SA"/>
        </w:rPr>
        <w:t xml:space="preserve"> </w:t>
      </w:r>
      <w:r>
        <w:rPr>
          <w:rFonts w:ascii="EGTPNQ+TimesNewRomanPSMT" w:hAnsiTheme="minorHAnsi" w:eastAsiaTheme="minorEastAsia" w:cstheme="minorBidi"/>
          <w:color w:val="000000"/>
          <w:spacing w:val="-1"/>
          <w:sz w:val="28"/>
          <w:szCs w:val="22"/>
          <w:lang w:val="en-US" w:eastAsia="en-US" w:bidi="ar-SA"/>
        </w:rPr>
        <w:t>12</w:t>
      </w:r>
      <w:r>
        <w:rPr>
          <w:rFonts w:hAnsiTheme="minorHAnsi" w:eastAsiaTheme="minorEastAsia" w:cstheme="minorBidi"/>
          <w:color w:val="000000"/>
          <w:spacing w:val="-8"/>
          <w:sz w:val="28"/>
          <w:szCs w:val="22"/>
          <w:lang w:val="en-US" w:eastAsia="en-US" w:bidi="ar-SA"/>
        </w:rPr>
        <w:t xml:space="preserve"> </w:t>
      </w:r>
      <w:r>
        <w:rPr>
          <w:rFonts w:ascii="仿宋" w:hAnsi="仿宋" w:cs="仿宋" w:eastAsiaTheme="minorEastAsia"/>
          <w:color w:val="000000"/>
          <w:sz w:val="28"/>
          <w:szCs w:val="22"/>
          <w:lang w:val="en-US" w:eastAsia="en-US" w:bidi="ar-SA"/>
        </w:rPr>
        <w:t>月</w:t>
      </w:r>
      <w:r>
        <w:rPr>
          <w:rFonts w:hAnsiTheme="minorHAnsi" w:eastAsiaTheme="minorEastAsia" w:cstheme="minorBidi"/>
          <w:color w:val="000000"/>
          <w:spacing w:val="-9"/>
          <w:sz w:val="28"/>
          <w:szCs w:val="22"/>
          <w:lang w:val="en-US" w:eastAsia="en-US" w:bidi="ar-SA"/>
        </w:rPr>
        <w:t xml:space="preserve"> </w:t>
      </w:r>
      <w:r>
        <w:rPr>
          <w:rFonts w:ascii="EGTPNQ+TimesNewRomanPSMT" w:hAnsiTheme="minorHAnsi" w:eastAsiaTheme="minorEastAsia" w:cstheme="minorBidi"/>
          <w:color w:val="000000"/>
          <w:spacing w:val="-1"/>
          <w:sz w:val="28"/>
          <w:szCs w:val="22"/>
          <w:lang w:val="en-US" w:eastAsia="en-US" w:bidi="ar-SA"/>
        </w:rPr>
        <w:t>30</w:t>
      </w:r>
      <w:r>
        <w:rPr>
          <w:rFonts w:hAnsiTheme="minorHAnsi" w:eastAsiaTheme="minorEastAsia" w:cstheme="minorBidi"/>
          <w:color w:val="000000"/>
          <w:spacing w:val="-10"/>
          <w:sz w:val="28"/>
          <w:szCs w:val="22"/>
          <w:lang w:val="en-US" w:eastAsia="en-US" w:bidi="ar-SA"/>
        </w:rPr>
        <w:t xml:space="preserve"> </w:t>
      </w:r>
      <w:r>
        <w:rPr>
          <w:rFonts w:ascii="仿宋" w:hAnsi="仿宋" w:cs="仿宋" w:eastAsiaTheme="minorEastAsia"/>
          <w:color w:val="000000"/>
          <w:sz w:val="28"/>
          <w:szCs w:val="22"/>
          <w:lang w:val="en-US" w:eastAsia="en-US" w:bidi="ar-SA"/>
        </w:rPr>
        <w:t>日印发</w:t>
      </w:r>
    </w:p>
    <w:p>
      <w:pPr>
        <w:framePr w:w="3050" w:wrap="auto" w:vAnchor="margin" w:hAnchor="text" w:x="1670" w:y="14022"/>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pacing w:val="-7"/>
          <w:sz w:val="28"/>
          <w:szCs w:val="22"/>
          <w:lang w:val="en-US" w:eastAsia="en-US" w:bidi="ar-SA"/>
        </w:rPr>
        <w:t>承办处室：政策法规处</w:t>
      </w:r>
    </w:p>
    <w:p>
      <w:pPr>
        <w:framePr w:w="2207" w:wrap="auto" w:vAnchor="margin" w:hAnchor="text" w:x="4956" w:y="14022"/>
        <w:widowControl w:val="0"/>
        <w:autoSpaceDE w:val="0"/>
        <w:autoSpaceDN w:val="0"/>
        <w:spacing w:line="281"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pacing w:val="-11"/>
          <w:sz w:val="28"/>
          <w:szCs w:val="22"/>
          <w:lang w:val="en-US" w:eastAsia="en-US" w:bidi="ar-SA"/>
        </w:rPr>
        <w:t>经办人：张大锋</w:t>
      </w:r>
    </w:p>
    <w:p>
      <w:pPr>
        <w:spacing w:line="0" w:lineRule="atLeast"/>
        <w:rPr>
          <w:rFonts w:ascii="Arial" w:hAnsiTheme="minorHAnsi" w:eastAsiaTheme="minorEastAsia" w:cstheme="minorBidi"/>
          <w:color w:val="FF0000"/>
          <w:sz w:val="2"/>
          <w:szCs w:val="22"/>
          <w:lang w:val="en-US" w:eastAsia="en-US" w:bidi="ar-SA"/>
        </w:rPr>
      </w:pPr>
      <w:r>
        <w:pict>
          <v:shape id="_x0000_s1084" o:spid="_x0000_s1084" o:spt="75" type="#_x0000_t75" style="position:absolute;left:0pt;margin-left:75.55pt;margin-top:653.4pt;height:3pt;width:444.2pt;mso-position-horizontal-relative:page;mso-position-vertical-relative:page;z-index:-251594752;mso-width-relative:page;mso-height-relative:page;" filled="f" o:preferrelative="t" stroked="f" coordsize="21600,21600">
            <v:path/>
            <v:fill on="f" focussize="0,0"/>
            <v:stroke on="f" joinstyle="miter"/>
            <v:imagedata r:id="rId63" o:title=""/>
            <o:lock v:ext="edit" aspectratio="t"/>
          </v:shape>
        </w:pict>
      </w:r>
      <w:r>
        <w:pict>
          <v:shape id="_x0000_s1085" o:spid="_x0000_s1085" o:spt="75" type="#_x0000_t75" style="position:absolute;left:0pt;margin-left:75.55pt;margin-top:681.5pt;height:3pt;width:444.2pt;mso-position-horizontal-relative:page;mso-position-vertical-relative:page;z-index:-251595776;mso-width-relative:page;mso-height-relative:page;" filled="f" o:preferrelative="t" stroked="f" coordsize="21600,21600">
            <v:path/>
            <v:fill on="f" focussize="0,0"/>
            <v:stroke on="f" joinstyle="miter"/>
            <v:imagedata r:id="rId64" o:title=""/>
            <o:lock v:ext="edit" aspectratio="t"/>
          </v:shape>
        </w:pict>
      </w:r>
      <w:r>
        <w:pict>
          <v:shape id="_x0000_s1086" o:spid="_x0000_s1086" o:spt="75" type="#_x0000_t75" style="position:absolute;left:0pt;margin-left:368.95pt;margin-top:691.35pt;height:39.8pt;width:143.7pt;mso-position-horizontal-relative:page;mso-position-vertical-relative:page;z-index:-251596800;mso-width-relative:page;mso-height-relative:page;" filled="f" o:preferrelative="t" stroked="f" coordsize="21600,21600">
            <v:path/>
            <v:fill on="f" focussize="0,0"/>
            <v:stroke on="f" joinstyle="miter"/>
            <v:imagedata r:id="rId65"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EGTPNQ+TimesNewRomanPSMT">
    <w:altName w:val="Sitka Text"/>
    <w:panose1 w:val="02000500000000000000"/>
    <w:charset w:val="01"/>
    <w:family w:val="auto"/>
    <w:pitch w:val="default"/>
    <w:sig w:usb0="00000000" w:usb1="00000000" w:usb2="01010101" w:usb3="01010101" w:csb0="01010101" w:csb1="01010101"/>
  </w:font>
  <w:font w:name="Sitka Text">
    <w:panose1 w:val="02000505000000020004"/>
    <w:charset w:val="00"/>
    <w:family w:val="auto"/>
    <w:pitch w:val="default"/>
    <w:sig w:usb0="A00002EF" w:usb1="4000204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FjOGI1OWY0YTQ0YzlmNTliNDUxNDM5ZTBiZmJiOWQifQ=="/>
  </w:docVars>
  <w:rsids>
    <w:rsidRoot w:val="00A77B3E"/>
    <w:rsid w:val="00A77B3E"/>
    <w:rsid w:val="00CA2A55"/>
    <w:rsid w:val="76746F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62</Pages>
  <Words>38997</Words>
  <Characters>39595</Characters>
  <Lines>1</Lines>
  <Paragraphs>1</Paragraphs>
  <TotalTime>0</TotalTime>
  <ScaleCrop>false</ScaleCrop>
  <LinksUpToDate>false</LinksUpToDate>
  <CharactersWithSpaces>40927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2023-02-13T07:06:16Z</dcterms:created>
  <dc:creator>206</dc:creator>
  <cp:lastModifiedBy>206</cp:lastModifiedBy>
  <dcterms:modified xsi:type="dcterms:W3CDTF">2023-02-13T07:06:51Z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8D48292BC01B4F1DA6FD74C3E2208E5C</vt:lpwstr>
  </property>
</Properties>
</file>