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70" w:rsidRDefault="00A87670" w:rsidP="00A87670">
      <w:pPr>
        <w:spacing w:line="720" w:lineRule="exact"/>
        <w:rPr>
          <w:rFonts w:eastAsia="黑体"/>
          <w:color w:val="000000"/>
          <w:szCs w:val="30"/>
        </w:rPr>
      </w:pPr>
      <w:r>
        <w:rPr>
          <w:rFonts w:eastAsia="黑体"/>
          <w:color w:val="000000"/>
          <w:szCs w:val="30"/>
        </w:rPr>
        <w:t>附件</w:t>
      </w:r>
      <w:r>
        <w:rPr>
          <w:rFonts w:eastAsia="黑体"/>
          <w:color w:val="000000"/>
          <w:szCs w:val="30"/>
        </w:rPr>
        <w:t>1</w:t>
      </w:r>
    </w:p>
    <w:p w:rsidR="00A87670" w:rsidRDefault="00A87670" w:rsidP="00A87670">
      <w:pPr>
        <w:spacing w:line="72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森林火灾灾害分级标准</w:t>
      </w:r>
    </w:p>
    <w:p w:rsidR="00A87670" w:rsidRDefault="00A87670" w:rsidP="00A87670">
      <w:pPr>
        <w:spacing w:line="720" w:lineRule="exact"/>
        <w:ind w:firstLineChars="200" w:firstLine="640"/>
        <w:rPr>
          <w:color w:val="000000"/>
        </w:rPr>
      </w:pPr>
    </w:p>
    <w:p w:rsidR="00A87670" w:rsidRDefault="00A87670" w:rsidP="00A87670">
      <w:pPr>
        <w:spacing w:line="579" w:lineRule="exact"/>
        <w:ind w:firstLineChars="200" w:firstLine="640"/>
        <w:rPr>
          <w:color w:val="000000"/>
          <w:spacing w:val="-6"/>
        </w:rPr>
      </w:pPr>
      <w:r>
        <w:rPr>
          <w:color w:val="000000"/>
        </w:rPr>
        <w:t>一般森林火灾：受害森林面积在</w:t>
      </w:r>
      <w:r>
        <w:rPr>
          <w:color w:val="000000"/>
        </w:rPr>
        <w:t>1</w:t>
      </w:r>
      <w:r>
        <w:rPr>
          <w:color w:val="000000"/>
        </w:rPr>
        <w:t>公顷以下或者其他林地起火的</w:t>
      </w:r>
      <w:r>
        <w:rPr>
          <w:color w:val="000000"/>
          <w:spacing w:val="-6"/>
        </w:rPr>
        <w:t>，或死亡</w:t>
      </w:r>
      <w:r>
        <w:rPr>
          <w:color w:val="000000"/>
          <w:spacing w:val="-6"/>
        </w:rPr>
        <w:t>1</w:t>
      </w:r>
      <w:r>
        <w:rPr>
          <w:color w:val="000000"/>
          <w:spacing w:val="-6"/>
        </w:rPr>
        <w:t>人以上</w:t>
      </w:r>
      <w:r>
        <w:rPr>
          <w:color w:val="000000"/>
          <w:spacing w:val="-6"/>
        </w:rPr>
        <w:t>3</w:t>
      </w:r>
      <w:r>
        <w:rPr>
          <w:color w:val="000000"/>
          <w:spacing w:val="-6"/>
        </w:rPr>
        <w:t>人以下的，或重伤</w:t>
      </w:r>
      <w:r>
        <w:rPr>
          <w:color w:val="000000"/>
          <w:spacing w:val="-6"/>
        </w:rPr>
        <w:t>1</w:t>
      </w:r>
      <w:r>
        <w:rPr>
          <w:color w:val="000000"/>
          <w:spacing w:val="-6"/>
        </w:rPr>
        <w:t>人以上</w:t>
      </w:r>
      <w:r>
        <w:rPr>
          <w:color w:val="000000"/>
          <w:spacing w:val="-6"/>
        </w:rPr>
        <w:t>10</w:t>
      </w:r>
      <w:r>
        <w:rPr>
          <w:color w:val="000000"/>
          <w:spacing w:val="-6"/>
        </w:rPr>
        <w:t>人以下的；</w:t>
      </w:r>
    </w:p>
    <w:p w:rsidR="00A87670" w:rsidRDefault="00A87670" w:rsidP="00A87670">
      <w:pPr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t>较大森林火灾：受害森林面积在</w:t>
      </w:r>
      <w:r>
        <w:rPr>
          <w:color w:val="000000"/>
        </w:rPr>
        <w:t>1</w:t>
      </w:r>
      <w:r>
        <w:rPr>
          <w:color w:val="000000"/>
        </w:rPr>
        <w:t>公顷以上</w:t>
      </w:r>
      <w:r>
        <w:rPr>
          <w:color w:val="000000"/>
        </w:rPr>
        <w:t>100</w:t>
      </w:r>
      <w:r>
        <w:rPr>
          <w:color w:val="000000"/>
        </w:rPr>
        <w:t>公顷以下的，或死亡</w:t>
      </w:r>
      <w:r>
        <w:rPr>
          <w:color w:val="000000"/>
        </w:rPr>
        <w:t>3</w:t>
      </w:r>
      <w:r>
        <w:rPr>
          <w:color w:val="000000"/>
        </w:rPr>
        <w:t>人以上</w:t>
      </w:r>
      <w:r>
        <w:rPr>
          <w:color w:val="000000"/>
        </w:rPr>
        <w:t>10</w:t>
      </w:r>
      <w:r>
        <w:rPr>
          <w:color w:val="000000"/>
        </w:rPr>
        <w:t>人以下的，或重伤</w:t>
      </w:r>
      <w:r>
        <w:rPr>
          <w:color w:val="000000"/>
        </w:rPr>
        <w:t>10</w:t>
      </w:r>
      <w:r>
        <w:rPr>
          <w:color w:val="000000"/>
        </w:rPr>
        <w:t>人以上</w:t>
      </w:r>
      <w:r>
        <w:rPr>
          <w:color w:val="000000"/>
        </w:rPr>
        <w:t>50</w:t>
      </w:r>
      <w:r>
        <w:rPr>
          <w:color w:val="000000"/>
        </w:rPr>
        <w:t>人以下的；</w:t>
      </w:r>
    </w:p>
    <w:p w:rsidR="00A87670" w:rsidRDefault="00A87670" w:rsidP="00A87670">
      <w:pPr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t>重大森林火灾：受害森林面积在</w:t>
      </w:r>
      <w:r>
        <w:rPr>
          <w:color w:val="000000"/>
        </w:rPr>
        <w:t>100</w:t>
      </w:r>
      <w:r>
        <w:rPr>
          <w:color w:val="000000"/>
        </w:rPr>
        <w:t>公顷以上</w:t>
      </w:r>
      <w:r>
        <w:rPr>
          <w:color w:val="000000"/>
        </w:rPr>
        <w:t>1000</w:t>
      </w:r>
      <w:r>
        <w:rPr>
          <w:color w:val="000000"/>
        </w:rPr>
        <w:t>公顷以下的，或死亡</w:t>
      </w:r>
      <w:r>
        <w:rPr>
          <w:color w:val="000000"/>
        </w:rPr>
        <w:t>10</w:t>
      </w:r>
      <w:r>
        <w:rPr>
          <w:color w:val="000000"/>
        </w:rPr>
        <w:t>人以上</w:t>
      </w:r>
      <w:r>
        <w:rPr>
          <w:color w:val="000000"/>
        </w:rPr>
        <w:t>30</w:t>
      </w:r>
      <w:r>
        <w:rPr>
          <w:color w:val="000000"/>
        </w:rPr>
        <w:t>人以下的，或重伤</w:t>
      </w:r>
      <w:r>
        <w:rPr>
          <w:color w:val="000000"/>
        </w:rPr>
        <w:t>50</w:t>
      </w:r>
      <w:r>
        <w:rPr>
          <w:color w:val="000000"/>
        </w:rPr>
        <w:t>人以上</w:t>
      </w:r>
      <w:r>
        <w:rPr>
          <w:color w:val="000000"/>
        </w:rPr>
        <w:t>100</w:t>
      </w:r>
      <w:r>
        <w:rPr>
          <w:color w:val="000000"/>
        </w:rPr>
        <w:t>人以下的；</w:t>
      </w:r>
    </w:p>
    <w:p w:rsidR="00A87670" w:rsidRDefault="00A87670" w:rsidP="00A87670">
      <w:pPr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t>特别重大森林火灾：受害森林面积在</w:t>
      </w:r>
      <w:r>
        <w:rPr>
          <w:color w:val="000000"/>
        </w:rPr>
        <w:t>1000</w:t>
      </w:r>
      <w:r>
        <w:rPr>
          <w:color w:val="000000"/>
        </w:rPr>
        <w:t>公顷以上的，或死亡</w:t>
      </w:r>
      <w:r>
        <w:rPr>
          <w:color w:val="000000"/>
        </w:rPr>
        <w:t>30</w:t>
      </w:r>
      <w:r>
        <w:rPr>
          <w:color w:val="000000"/>
        </w:rPr>
        <w:t>人以上的，或重伤</w:t>
      </w:r>
      <w:r>
        <w:rPr>
          <w:color w:val="000000"/>
        </w:rPr>
        <w:t>100</w:t>
      </w:r>
      <w:r>
        <w:rPr>
          <w:color w:val="000000"/>
        </w:rPr>
        <w:t>人以上。</w:t>
      </w:r>
    </w:p>
    <w:p w:rsidR="00A87670" w:rsidRDefault="00A87670" w:rsidP="00A87670">
      <w:pPr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t>本标准所称</w:t>
      </w:r>
      <w:r>
        <w:rPr>
          <w:color w:val="000000"/>
        </w:rPr>
        <w:t>“</w:t>
      </w:r>
      <w:r>
        <w:rPr>
          <w:color w:val="000000"/>
        </w:rPr>
        <w:t>以上</w:t>
      </w:r>
      <w:r>
        <w:rPr>
          <w:color w:val="000000"/>
        </w:rPr>
        <w:t>”</w:t>
      </w:r>
      <w:r>
        <w:rPr>
          <w:color w:val="000000"/>
        </w:rPr>
        <w:t>包括本数，</w:t>
      </w:r>
      <w:r>
        <w:rPr>
          <w:color w:val="000000"/>
        </w:rPr>
        <w:t>“</w:t>
      </w:r>
      <w:r>
        <w:rPr>
          <w:color w:val="000000"/>
        </w:rPr>
        <w:t>以下</w:t>
      </w:r>
      <w:r>
        <w:rPr>
          <w:color w:val="000000"/>
        </w:rPr>
        <w:t>”</w:t>
      </w:r>
      <w:r>
        <w:rPr>
          <w:color w:val="000000"/>
        </w:rPr>
        <w:t>不包括本数。</w:t>
      </w:r>
    </w:p>
    <w:p w:rsidR="00A87670" w:rsidRDefault="00A87670" w:rsidP="00A87670">
      <w:pPr>
        <w:spacing w:line="579" w:lineRule="exact"/>
        <w:ind w:firstLineChars="200" w:firstLine="640"/>
        <w:rPr>
          <w:color w:val="000000"/>
        </w:rPr>
      </w:pPr>
    </w:p>
    <w:p w:rsidR="00A87670" w:rsidRDefault="00A87670" w:rsidP="00A87670">
      <w:pPr>
        <w:spacing w:line="579" w:lineRule="exact"/>
        <w:ind w:firstLineChars="200" w:firstLine="640"/>
        <w:rPr>
          <w:color w:val="000000"/>
        </w:rPr>
      </w:pPr>
    </w:p>
    <w:p w:rsidR="00A87670" w:rsidRDefault="00A87670" w:rsidP="00A87670">
      <w:pPr>
        <w:spacing w:line="579" w:lineRule="exact"/>
        <w:ind w:firstLineChars="200" w:firstLine="640"/>
        <w:rPr>
          <w:color w:val="000000"/>
        </w:rPr>
      </w:pPr>
    </w:p>
    <w:p w:rsidR="00A87670" w:rsidRDefault="00A87670" w:rsidP="00A87670">
      <w:pPr>
        <w:spacing w:line="579" w:lineRule="exact"/>
        <w:ind w:firstLineChars="200" w:firstLine="640"/>
        <w:rPr>
          <w:color w:val="000000"/>
        </w:rPr>
      </w:pPr>
    </w:p>
    <w:p w:rsidR="00A87670" w:rsidRDefault="00A87670" w:rsidP="00A87670">
      <w:pPr>
        <w:spacing w:line="579" w:lineRule="exact"/>
        <w:ind w:firstLineChars="200" w:firstLine="640"/>
        <w:rPr>
          <w:color w:val="000000"/>
        </w:rPr>
      </w:pPr>
    </w:p>
    <w:p w:rsidR="00A87670" w:rsidRDefault="00A87670" w:rsidP="00A87670">
      <w:pPr>
        <w:spacing w:line="579" w:lineRule="exact"/>
        <w:ind w:firstLineChars="200" w:firstLine="640"/>
        <w:rPr>
          <w:color w:val="000000"/>
        </w:rPr>
      </w:pPr>
    </w:p>
    <w:p w:rsidR="00A87670" w:rsidRDefault="00A87670" w:rsidP="00A87670">
      <w:pPr>
        <w:spacing w:line="579" w:lineRule="exact"/>
        <w:rPr>
          <w:rFonts w:hint="eastAsia"/>
          <w:color w:val="000000"/>
        </w:rPr>
      </w:pPr>
      <w:bookmarkStart w:id="0" w:name="_GoBack"/>
      <w:bookmarkEnd w:id="0"/>
    </w:p>
    <w:sectPr w:rsidR="00A87670" w:rsidSect="00E51E04">
      <w:pgSz w:w="11906" w:h="16838" w:code="9"/>
      <w:pgMar w:top="2098" w:right="1474" w:bottom="1985" w:left="1588" w:header="851" w:footer="992" w:gutter="0"/>
      <w:cols w:space="425"/>
      <w:docGrid w:type="lines"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70"/>
    <w:rsid w:val="004C228E"/>
    <w:rsid w:val="00A87670"/>
    <w:rsid w:val="00E5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1DD4B-DD8F-42F6-AC37-575D4E74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A87670"/>
    <w:pPr>
      <w:widowControl w:val="0"/>
      <w:jc w:val="both"/>
    </w:pPr>
    <w:rPr>
      <w:rFonts w:ascii="Times New Roman" w:eastAsia="仿宋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A8767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A87670"/>
    <w:rPr>
      <w:rFonts w:ascii="Times New Roman" w:eastAsia="仿宋" w:hAnsi="Times New Roman" w:cs="Times New Roman"/>
      <w:sz w:val="32"/>
      <w:szCs w:val="32"/>
    </w:rPr>
  </w:style>
  <w:style w:type="paragraph" w:styleId="2">
    <w:name w:val="Body Text First Indent 2"/>
    <w:basedOn w:val="a3"/>
    <w:link w:val="2Char"/>
    <w:uiPriority w:val="99"/>
    <w:semiHidden/>
    <w:unhideWhenUsed/>
    <w:rsid w:val="00A87670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A87670"/>
    <w:rPr>
      <w:rFonts w:ascii="Times New Roman" w:eastAsia="仿宋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snow</dc:creator>
  <cp:keywords/>
  <dc:description/>
  <cp:lastModifiedBy>sky snow</cp:lastModifiedBy>
  <cp:revision>1</cp:revision>
  <dcterms:created xsi:type="dcterms:W3CDTF">2023-08-04T00:20:00Z</dcterms:created>
  <dcterms:modified xsi:type="dcterms:W3CDTF">2023-08-04T00:20:00Z</dcterms:modified>
</cp:coreProperties>
</file>